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CD5820" w14:textId="77777777" w:rsidR="006D309D" w:rsidRPr="004760AB" w:rsidRDefault="00856210" w:rsidP="00856210">
      <w:pPr>
        <w:jc w:val="center"/>
        <w:rPr>
          <w:rFonts w:ascii="Adani Regular" w:hAnsi="Adani Regular"/>
        </w:rPr>
      </w:pPr>
      <w:r w:rsidRPr="004760AB">
        <w:rPr>
          <w:rFonts w:ascii="Adani Regular" w:hAnsi="Adani Regular"/>
          <w:noProof/>
        </w:rPr>
        <w:drawing>
          <wp:inline distT="0" distB="0" distL="0" distR="0" wp14:anchorId="40D023F0" wp14:editId="0BFF8615">
            <wp:extent cx="3517224" cy="4282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38525" cy="430857"/>
                    </a:xfrm>
                    <a:prstGeom prst="rect">
                      <a:avLst/>
                    </a:prstGeom>
                    <a:noFill/>
                  </pic:spPr>
                </pic:pic>
              </a:graphicData>
            </a:graphic>
          </wp:inline>
        </w:drawing>
      </w:r>
    </w:p>
    <w:p w14:paraId="7FBA9B70" w14:textId="77777777" w:rsidR="006D309D" w:rsidRPr="004760AB" w:rsidRDefault="006D309D" w:rsidP="006D309D">
      <w:pPr>
        <w:jc w:val="center"/>
        <w:rPr>
          <w:rFonts w:ascii="Adani Regular" w:hAnsi="Adani Regular"/>
        </w:rPr>
      </w:pPr>
    </w:p>
    <w:p w14:paraId="34EA1365" w14:textId="77777777" w:rsidR="006D309D" w:rsidRPr="004760AB" w:rsidRDefault="006D309D" w:rsidP="006D309D">
      <w:pPr>
        <w:jc w:val="center"/>
        <w:rPr>
          <w:rFonts w:ascii="Adani Regular" w:hAnsi="Adani Regular"/>
        </w:rPr>
      </w:pPr>
    </w:p>
    <w:p w14:paraId="12F6DF56" w14:textId="77777777" w:rsidR="006D309D" w:rsidRPr="004760AB" w:rsidRDefault="00CF3BDE" w:rsidP="006D309D">
      <w:pPr>
        <w:jc w:val="center"/>
        <w:rPr>
          <w:rFonts w:ascii="Adani Regular" w:hAnsi="Adani Regular"/>
          <w:b/>
          <w:bCs/>
          <w:sz w:val="28"/>
          <w:szCs w:val="28"/>
        </w:rPr>
      </w:pPr>
      <w:r w:rsidRPr="004760AB">
        <w:rPr>
          <w:rFonts w:ascii="Adani Regular" w:hAnsi="Adani Regular"/>
          <w:b/>
          <w:bCs/>
          <w:sz w:val="28"/>
          <w:szCs w:val="28"/>
        </w:rPr>
        <w:t>Power BI Report Presentation</w:t>
      </w:r>
    </w:p>
    <w:p w14:paraId="23E2B153" w14:textId="77777777" w:rsidR="006D309D" w:rsidRPr="004760AB" w:rsidRDefault="0051197E" w:rsidP="006D309D">
      <w:pPr>
        <w:jc w:val="center"/>
        <w:rPr>
          <w:rFonts w:ascii="Adani Regular" w:hAnsi="Adani Regular"/>
          <w:b/>
          <w:bCs/>
          <w:sz w:val="28"/>
          <w:szCs w:val="28"/>
        </w:rPr>
      </w:pPr>
      <w:r w:rsidRPr="004760AB">
        <w:rPr>
          <w:rFonts w:ascii="Adani Regular" w:hAnsi="Adani Regular"/>
          <w:b/>
          <w:bCs/>
          <w:sz w:val="28"/>
          <w:szCs w:val="28"/>
        </w:rPr>
        <w:t>at</w:t>
      </w:r>
    </w:p>
    <w:p w14:paraId="4AB970C7" w14:textId="77777777" w:rsidR="00AC0718" w:rsidRPr="004760AB" w:rsidRDefault="00CF3BDE" w:rsidP="006D309D">
      <w:pPr>
        <w:jc w:val="center"/>
        <w:rPr>
          <w:rFonts w:ascii="Adani Regular" w:hAnsi="Adani Regular"/>
          <w:b/>
          <w:bCs/>
          <w:sz w:val="28"/>
          <w:szCs w:val="28"/>
        </w:rPr>
      </w:pPr>
      <w:r w:rsidRPr="004760AB">
        <w:rPr>
          <w:rFonts w:ascii="Adani Regular" w:hAnsi="Adani Regular"/>
          <w:b/>
          <w:bCs/>
          <w:sz w:val="28"/>
          <w:szCs w:val="28"/>
        </w:rPr>
        <w:t xml:space="preserve">Date: </w:t>
      </w:r>
      <w:r w:rsidR="00107D30" w:rsidRPr="004760AB">
        <w:rPr>
          <w:rFonts w:ascii="Adani Regular" w:hAnsi="Adani Regular"/>
          <w:b/>
          <w:bCs/>
          <w:sz w:val="28"/>
          <w:szCs w:val="28"/>
        </w:rPr>
        <w:t>01/01/2026</w:t>
      </w:r>
    </w:p>
    <w:p w14:paraId="472861E7" w14:textId="77777777" w:rsidR="006D309D" w:rsidRPr="004760AB" w:rsidRDefault="006D309D" w:rsidP="006D309D">
      <w:pPr>
        <w:jc w:val="center"/>
        <w:rPr>
          <w:rFonts w:ascii="Adani Regular" w:hAnsi="Adani Regular"/>
        </w:rPr>
      </w:pPr>
      <w:proofErr w:type="gramStart"/>
      <w:r w:rsidRPr="004760AB">
        <w:rPr>
          <w:rFonts w:ascii="Adani Regular" w:hAnsi="Adani Regular"/>
        </w:rPr>
        <w:t>By</w:t>
      </w:r>
      <w:proofErr w:type="gramEnd"/>
    </w:p>
    <w:p w14:paraId="7340AC10" w14:textId="5DEC8E7D" w:rsidR="007312B8" w:rsidRPr="004C37D0" w:rsidRDefault="004C37D0" w:rsidP="004C37D0">
      <w:pPr>
        <w:jc w:val="center"/>
        <w:rPr>
          <w:rFonts w:ascii="Adani Regular" w:hAnsi="Adani Regular"/>
          <w:b/>
          <w:bCs/>
          <w:lang w:val="en-IN"/>
        </w:rPr>
      </w:pPr>
      <w:r w:rsidRPr="004C37D0">
        <w:rPr>
          <w:rFonts w:ascii="Adani Regular" w:hAnsi="Adani Regular"/>
          <w:b/>
          <w:bCs/>
          <w:lang w:val="en-IN"/>
        </w:rPr>
        <w:t>Apurva Singh Chauhan</w:t>
      </w:r>
      <w:r>
        <w:rPr>
          <w:rFonts w:ascii="Adani Regular" w:hAnsi="Adani Regular"/>
          <w:b/>
          <w:bCs/>
          <w:lang w:val="en-IN"/>
        </w:rPr>
        <w:t xml:space="preserve"> </w:t>
      </w:r>
      <w:r w:rsidR="00640D25" w:rsidRPr="004760AB">
        <w:rPr>
          <w:rFonts w:ascii="Adani Regular" w:hAnsi="Adani Regular"/>
          <w:b/>
          <w:bCs/>
        </w:rPr>
        <w:t>(</w:t>
      </w:r>
      <w:r w:rsidRPr="004C37D0">
        <w:rPr>
          <w:rFonts w:ascii="Adani Regular" w:hAnsi="Adani Regular"/>
          <w:b/>
          <w:bCs/>
          <w:lang w:val="en-IN"/>
        </w:rPr>
        <w:t>20251007</w:t>
      </w:r>
      <w:r w:rsidR="00640D25" w:rsidRPr="004760AB">
        <w:rPr>
          <w:rFonts w:ascii="Adani Regular" w:hAnsi="Adani Regular"/>
          <w:b/>
          <w:bCs/>
        </w:rPr>
        <w:t>)</w:t>
      </w:r>
    </w:p>
    <w:p w14:paraId="77E6109E" w14:textId="583AFBCF" w:rsidR="00BE1A87" w:rsidRDefault="004C37D0" w:rsidP="00BE1A87">
      <w:pPr>
        <w:jc w:val="center"/>
        <w:rPr>
          <w:rFonts w:ascii="Adani Regular" w:hAnsi="Adani Regular"/>
          <w:b/>
          <w:bCs/>
          <w:lang w:val="en-IN"/>
        </w:rPr>
      </w:pPr>
      <w:r w:rsidRPr="004C37D0">
        <w:rPr>
          <w:rFonts w:ascii="Adani Regular" w:hAnsi="Adani Regular"/>
          <w:b/>
          <w:bCs/>
          <w:lang w:val="en-IN"/>
        </w:rPr>
        <w:t>Astha Singh</w:t>
      </w:r>
      <w:r w:rsidR="00BE1A87">
        <w:rPr>
          <w:rFonts w:ascii="Adani Regular" w:hAnsi="Adani Regular"/>
          <w:b/>
          <w:bCs/>
          <w:lang w:val="en-IN"/>
        </w:rPr>
        <w:t xml:space="preserve"> </w:t>
      </w:r>
      <w:r w:rsidR="00CF3BDE" w:rsidRPr="004760AB">
        <w:rPr>
          <w:rFonts w:ascii="Adani Regular" w:hAnsi="Adani Regular"/>
          <w:b/>
          <w:bCs/>
        </w:rPr>
        <w:t>(</w:t>
      </w:r>
      <w:r w:rsidRPr="004C37D0">
        <w:rPr>
          <w:rFonts w:ascii="Adani Regular" w:hAnsi="Adani Regular"/>
          <w:b/>
          <w:bCs/>
          <w:lang w:val="en-IN"/>
        </w:rPr>
        <w:t>20251009</w:t>
      </w:r>
      <w:r w:rsidR="00BE1A87">
        <w:rPr>
          <w:rFonts w:ascii="Adani Regular" w:hAnsi="Adani Regular"/>
          <w:b/>
          <w:bCs/>
          <w:lang w:val="en-IN"/>
        </w:rPr>
        <w:t>)</w:t>
      </w:r>
    </w:p>
    <w:p w14:paraId="47EBB807" w14:textId="15372510" w:rsidR="00CF3BDE" w:rsidRPr="00BE1A87" w:rsidRDefault="004C37D0" w:rsidP="00BE1A87">
      <w:pPr>
        <w:jc w:val="center"/>
        <w:rPr>
          <w:rFonts w:ascii="Adani Regular" w:hAnsi="Adani Regular"/>
          <w:b/>
          <w:bCs/>
          <w:lang w:val="en-IN"/>
        </w:rPr>
      </w:pPr>
      <w:r w:rsidRPr="004C37D0">
        <w:rPr>
          <w:rFonts w:ascii="Adani Regular" w:hAnsi="Adani Regular"/>
          <w:b/>
          <w:bCs/>
          <w:lang w:val="en-IN"/>
        </w:rPr>
        <w:t>Swasti Agrawal</w:t>
      </w:r>
      <w:r w:rsidR="00BE1A87">
        <w:rPr>
          <w:rFonts w:ascii="Adani Regular" w:hAnsi="Adani Regular"/>
          <w:b/>
          <w:bCs/>
          <w:lang w:val="en-IN"/>
        </w:rPr>
        <w:t xml:space="preserve"> </w:t>
      </w:r>
      <w:r w:rsidR="00CF3BDE" w:rsidRPr="004760AB">
        <w:rPr>
          <w:rFonts w:ascii="Adani Regular" w:hAnsi="Adani Regular"/>
          <w:b/>
          <w:bCs/>
        </w:rPr>
        <w:t>(</w:t>
      </w:r>
      <w:r w:rsidR="00BE1A87" w:rsidRPr="00BE1A87">
        <w:rPr>
          <w:rFonts w:ascii="Adani Regular" w:hAnsi="Adani Regular"/>
          <w:b/>
          <w:bCs/>
          <w:lang w:val="en-IN"/>
        </w:rPr>
        <w:t>20251052</w:t>
      </w:r>
      <w:r w:rsidR="00BE1A87">
        <w:rPr>
          <w:rFonts w:ascii="Adani Regular" w:hAnsi="Adani Regular"/>
          <w:b/>
          <w:bCs/>
          <w:lang w:val="en-IN"/>
        </w:rPr>
        <w:t>)</w:t>
      </w:r>
    </w:p>
    <w:p w14:paraId="38FFBB9C" w14:textId="4F5A24DB" w:rsidR="00CF3BDE" w:rsidRDefault="00BE1A87" w:rsidP="00BE1A87">
      <w:pPr>
        <w:jc w:val="center"/>
        <w:rPr>
          <w:rFonts w:ascii="Adani Regular" w:hAnsi="Adani Regular"/>
          <w:b/>
          <w:bCs/>
        </w:rPr>
      </w:pPr>
      <w:r w:rsidRPr="00BE1A87">
        <w:rPr>
          <w:rFonts w:ascii="Adani Regular" w:hAnsi="Adani Regular"/>
          <w:b/>
          <w:bCs/>
          <w:lang w:val="en-IN"/>
        </w:rPr>
        <w:t>Chirag</w:t>
      </w:r>
      <w:r w:rsidRPr="00BE1A87">
        <w:rPr>
          <w:rFonts w:ascii="Adani Regular" w:hAnsi="Adani Regular"/>
          <w:b/>
          <w:bCs/>
        </w:rPr>
        <w:t xml:space="preserve"> </w:t>
      </w:r>
      <w:proofErr w:type="spellStart"/>
      <w:r w:rsidRPr="00BE1A87">
        <w:rPr>
          <w:rFonts w:ascii="Adani Regular" w:hAnsi="Adani Regular"/>
          <w:b/>
          <w:bCs/>
        </w:rPr>
        <w:t>Ubhadiya</w:t>
      </w:r>
      <w:proofErr w:type="spellEnd"/>
      <w:r>
        <w:rPr>
          <w:rFonts w:ascii="Adani Regular" w:hAnsi="Adani Regular"/>
          <w:b/>
          <w:bCs/>
          <w:lang w:val="en-IN"/>
        </w:rPr>
        <w:t xml:space="preserve"> </w:t>
      </w:r>
      <w:r w:rsidR="00CF3BDE" w:rsidRPr="004760AB">
        <w:rPr>
          <w:rFonts w:ascii="Adani Regular" w:hAnsi="Adani Regular"/>
          <w:b/>
          <w:bCs/>
        </w:rPr>
        <w:t>(</w:t>
      </w:r>
      <w:r w:rsidRPr="00BE1A87">
        <w:rPr>
          <w:rFonts w:ascii="Adani Regular" w:hAnsi="Adani Regular"/>
          <w:b/>
          <w:bCs/>
        </w:rPr>
        <w:t>20251014</w:t>
      </w:r>
      <w:r>
        <w:rPr>
          <w:rFonts w:ascii="Adani Regular" w:hAnsi="Adani Regular"/>
          <w:b/>
          <w:bCs/>
        </w:rPr>
        <w:t>)</w:t>
      </w:r>
    </w:p>
    <w:p w14:paraId="2EC3B24B" w14:textId="1370F2EC" w:rsidR="00BE1A87" w:rsidRPr="00BE1A87" w:rsidRDefault="00BE1A87" w:rsidP="00BE1A87">
      <w:pPr>
        <w:jc w:val="center"/>
        <w:rPr>
          <w:rFonts w:ascii="Adani Regular" w:hAnsi="Adani Regular"/>
          <w:b/>
          <w:bCs/>
          <w:lang w:val="en-IN"/>
        </w:rPr>
      </w:pPr>
      <w:r w:rsidRPr="00BE1A87">
        <w:rPr>
          <w:rFonts w:ascii="Adani Regular" w:hAnsi="Adani Regular"/>
          <w:b/>
          <w:bCs/>
          <w:lang w:val="en-IN"/>
        </w:rPr>
        <w:t>Ruchit Vaghasiya</w:t>
      </w:r>
      <w:r>
        <w:rPr>
          <w:rFonts w:ascii="Adani Regular" w:hAnsi="Adani Regular"/>
          <w:b/>
          <w:bCs/>
          <w:lang w:val="en-IN"/>
        </w:rPr>
        <w:t xml:space="preserve"> (</w:t>
      </w:r>
      <w:r w:rsidRPr="00BE1A87">
        <w:rPr>
          <w:rFonts w:ascii="Adani Regular" w:hAnsi="Adani Regular"/>
          <w:b/>
          <w:bCs/>
          <w:lang w:val="en-IN"/>
        </w:rPr>
        <w:t>20251045</w:t>
      </w:r>
      <w:r>
        <w:rPr>
          <w:rFonts w:ascii="Adani Regular" w:hAnsi="Adani Regular"/>
          <w:b/>
          <w:bCs/>
          <w:lang w:val="en-IN"/>
        </w:rPr>
        <w:t>)</w:t>
      </w:r>
    </w:p>
    <w:p w14:paraId="7B049FFA" w14:textId="77777777" w:rsidR="00BE1A87" w:rsidRPr="00BE1A87" w:rsidRDefault="00BE1A87" w:rsidP="00BE1A87">
      <w:pPr>
        <w:jc w:val="center"/>
        <w:rPr>
          <w:rFonts w:ascii="Adani Regular" w:hAnsi="Adani Regular"/>
          <w:b/>
          <w:bCs/>
          <w:lang w:val="en-IN"/>
        </w:rPr>
      </w:pPr>
    </w:p>
    <w:p w14:paraId="45CD2C0F" w14:textId="5F9D7D50" w:rsidR="006D309D" w:rsidRPr="004760AB" w:rsidRDefault="00640D25" w:rsidP="006D309D">
      <w:pPr>
        <w:jc w:val="center"/>
        <w:rPr>
          <w:rFonts w:ascii="Adani Regular" w:hAnsi="Adani Regular"/>
          <w:b/>
          <w:bCs/>
        </w:rPr>
      </w:pPr>
      <w:r w:rsidRPr="004760AB">
        <w:rPr>
          <w:rFonts w:ascii="Adani Regular" w:hAnsi="Adani Regular"/>
          <w:b/>
          <w:bCs/>
        </w:rPr>
        <w:t>PGDM 202</w:t>
      </w:r>
      <w:r w:rsidR="00BE1A87">
        <w:rPr>
          <w:rFonts w:ascii="Adani Regular" w:hAnsi="Adani Regular"/>
          <w:b/>
          <w:bCs/>
        </w:rPr>
        <w:t>5</w:t>
      </w:r>
      <w:r w:rsidRPr="004760AB">
        <w:rPr>
          <w:rFonts w:ascii="Adani Regular" w:hAnsi="Adani Regular"/>
          <w:b/>
          <w:bCs/>
        </w:rPr>
        <w:t>-2</w:t>
      </w:r>
      <w:r w:rsidR="00BE1A87">
        <w:rPr>
          <w:rFonts w:ascii="Adani Regular" w:hAnsi="Adani Regular"/>
          <w:b/>
          <w:bCs/>
        </w:rPr>
        <w:t>7</w:t>
      </w:r>
    </w:p>
    <w:p w14:paraId="6B2013DD" w14:textId="77777777" w:rsidR="003E10DC" w:rsidRPr="004760AB" w:rsidRDefault="003E10DC" w:rsidP="006D309D">
      <w:pPr>
        <w:jc w:val="center"/>
        <w:rPr>
          <w:rFonts w:ascii="Adani Regular" w:hAnsi="Adani Regular"/>
        </w:rPr>
      </w:pPr>
    </w:p>
    <w:p w14:paraId="48A6EC03" w14:textId="77777777" w:rsidR="003E10DC" w:rsidRPr="004760AB" w:rsidRDefault="003E10DC" w:rsidP="006D309D">
      <w:pPr>
        <w:jc w:val="center"/>
        <w:rPr>
          <w:rFonts w:ascii="Adani Regular" w:hAnsi="Adani Regular"/>
        </w:rPr>
      </w:pPr>
    </w:p>
    <w:p w14:paraId="46B90A21" w14:textId="77777777" w:rsidR="003E10DC" w:rsidRPr="004760AB" w:rsidRDefault="006D309D" w:rsidP="006D309D">
      <w:pPr>
        <w:jc w:val="center"/>
        <w:rPr>
          <w:rFonts w:ascii="Adani Regular" w:hAnsi="Adani Regular"/>
        </w:rPr>
      </w:pPr>
      <w:r w:rsidRPr="004760AB">
        <w:rPr>
          <w:rFonts w:ascii="Adani Regular" w:hAnsi="Adani Regular"/>
        </w:rPr>
        <w:t xml:space="preserve">In Partial Fulfillment of the Requirements for the </w:t>
      </w:r>
    </w:p>
    <w:p w14:paraId="43C66210" w14:textId="77777777" w:rsidR="003E10DC" w:rsidRPr="004760AB" w:rsidRDefault="00640D25" w:rsidP="003E10DC">
      <w:pPr>
        <w:jc w:val="center"/>
        <w:rPr>
          <w:rFonts w:ascii="Adani Regular" w:hAnsi="Adani Regular"/>
        </w:rPr>
      </w:pPr>
      <w:r w:rsidRPr="004760AB">
        <w:rPr>
          <w:rFonts w:ascii="Adani Regular" w:hAnsi="Adani Regular"/>
        </w:rPr>
        <w:t xml:space="preserve">Post </w:t>
      </w:r>
      <w:r w:rsidR="000E273E" w:rsidRPr="004760AB">
        <w:rPr>
          <w:rFonts w:ascii="Adani Regular" w:hAnsi="Adani Regular"/>
        </w:rPr>
        <w:t>G</w:t>
      </w:r>
      <w:r w:rsidRPr="004760AB">
        <w:rPr>
          <w:rFonts w:ascii="Adani Regular" w:hAnsi="Adani Regular"/>
        </w:rPr>
        <w:t xml:space="preserve">raduate </w:t>
      </w:r>
      <w:r w:rsidR="000E273E" w:rsidRPr="004760AB">
        <w:rPr>
          <w:rFonts w:ascii="Adani Regular" w:hAnsi="Adani Regular"/>
        </w:rPr>
        <w:t>D</w:t>
      </w:r>
      <w:r w:rsidRPr="004760AB">
        <w:rPr>
          <w:rFonts w:ascii="Adani Regular" w:hAnsi="Adani Regular"/>
        </w:rPr>
        <w:t>iploma i</w:t>
      </w:r>
      <w:r w:rsidR="00347C4E" w:rsidRPr="004760AB">
        <w:rPr>
          <w:rFonts w:ascii="Adani Regular" w:hAnsi="Adani Regular"/>
        </w:rPr>
        <w:t xml:space="preserve">n </w:t>
      </w:r>
      <w:r w:rsidR="000E273E" w:rsidRPr="004760AB">
        <w:rPr>
          <w:rFonts w:ascii="Adani Regular" w:hAnsi="Adani Regular"/>
        </w:rPr>
        <w:t>M</w:t>
      </w:r>
      <w:r w:rsidR="00347C4E" w:rsidRPr="004760AB">
        <w:rPr>
          <w:rFonts w:ascii="Adani Regular" w:hAnsi="Adani Regular"/>
        </w:rPr>
        <w:t>anagement</w:t>
      </w:r>
      <w:r w:rsidR="009374D9" w:rsidRPr="004760AB">
        <w:rPr>
          <w:rFonts w:ascii="Adani Regular" w:hAnsi="Adani Regular"/>
        </w:rPr>
        <w:t xml:space="preserve"> (BDA)</w:t>
      </w:r>
    </w:p>
    <w:p w14:paraId="2CACE3FE" w14:textId="77777777" w:rsidR="00DB6EA6" w:rsidRPr="004760AB" w:rsidRDefault="00DB6EA6" w:rsidP="003E10DC">
      <w:pPr>
        <w:jc w:val="center"/>
        <w:rPr>
          <w:rFonts w:ascii="Adani Regular" w:hAnsi="Adani Regular"/>
        </w:rPr>
      </w:pPr>
    </w:p>
    <w:p w14:paraId="7FB35B7D" w14:textId="77777777" w:rsidR="006D309D" w:rsidRPr="004760AB" w:rsidRDefault="00DB6EA6" w:rsidP="003E10DC">
      <w:pPr>
        <w:jc w:val="center"/>
        <w:rPr>
          <w:rFonts w:ascii="Adani Regular" w:hAnsi="Adani Regular"/>
        </w:rPr>
      </w:pPr>
      <w:r w:rsidRPr="004760AB">
        <w:rPr>
          <w:rFonts w:ascii="Adani Regular" w:hAnsi="Adani Regular"/>
        </w:rPr>
        <w:t>A</w:t>
      </w:r>
      <w:r w:rsidR="006D309D" w:rsidRPr="004760AB">
        <w:rPr>
          <w:rFonts w:ascii="Adani Regular" w:hAnsi="Adani Regular"/>
        </w:rPr>
        <w:t>t</w:t>
      </w:r>
    </w:p>
    <w:p w14:paraId="1EC9D0E9" w14:textId="77777777" w:rsidR="00DB6EA6" w:rsidRPr="004760AB" w:rsidRDefault="00DB6EA6" w:rsidP="003E10DC">
      <w:pPr>
        <w:jc w:val="center"/>
        <w:rPr>
          <w:rFonts w:ascii="Adani Regular" w:hAnsi="Adani Regular"/>
        </w:rPr>
      </w:pPr>
    </w:p>
    <w:p w14:paraId="3F602FEB" w14:textId="77777777" w:rsidR="00856210" w:rsidRPr="004760AB" w:rsidRDefault="00347C4E" w:rsidP="00E339B5">
      <w:pPr>
        <w:jc w:val="center"/>
        <w:rPr>
          <w:rFonts w:ascii="Adani Regular" w:hAnsi="Adani Regular"/>
          <w:b/>
          <w:bCs/>
        </w:rPr>
      </w:pPr>
      <w:r w:rsidRPr="004760AB">
        <w:rPr>
          <w:rFonts w:ascii="Adani Regular" w:hAnsi="Adani Regular"/>
          <w:b/>
          <w:bCs/>
        </w:rPr>
        <w:t>Adani Institute of Digital Technology Management</w:t>
      </w:r>
    </w:p>
    <w:p w14:paraId="681B29D4" w14:textId="77777777" w:rsidR="00DB6EA6" w:rsidRPr="004760AB" w:rsidRDefault="006656CB" w:rsidP="00E339B5">
      <w:pPr>
        <w:jc w:val="center"/>
        <w:rPr>
          <w:rFonts w:ascii="Adani Regular" w:hAnsi="Adani Regular"/>
          <w:sz w:val="18"/>
          <w:szCs w:val="18"/>
        </w:rPr>
      </w:pPr>
      <w:r w:rsidRPr="004760AB">
        <w:rPr>
          <w:rFonts w:ascii="Adani Regular" w:hAnsi="Adani Regular"/>
          <w:sz w:val="18"/>
          <w:szCs w:val="18"/>
        </w:rPr>
        <w:t xml:space="preserve">(AICTE Approved Two-Year Full-Time </w:t>
      </w:r>
      <w:proofErr w:type="spellStart"/>
      <w:r w:rsidRPr="004760AB">
        <w:rPr>
          <w:rFonts w:ascii="Adani Regular" w:hAnsi="Adani Regular"/>
          <w:sz w:val="18"/>
          <w:szCs w:val="18"/>
        </w:rPr>
        <w:t>Programme</w:t>
      </w:r>
      <w:proofErr w:type="spellEnd"/>
      <w:r w:rsidRPr="004760AB">
        <w:rPr>
          <w:rFonts w:ascii="Adani Regular" w:hAnsi="Adani Regular"/>
          <w:sz w:val="18"/>
          <w:szCs w:val="18"/>
        </w:rPr>
        <w:t>)</w:t>
      </w:r>
    </w:p>
    <w:p w14:paraId="75209396" w14:textId="77777777" w:rsidR="00855DB1" w:rsidRPr="004760AB" w:rsidRDefault="000B1107" w:rsidP="00E339B5">
      <w:pPr>
        <w:jc w:val="center"/>
        <w:rPr>
          <w:rFonts w:ascii="Adani Regular" w:hAnsi="Adani Regular"/>
        </w:rPr>
      </w:pPr>
      <w:r w:rsidRPr="004760AB">
        <w:rPr>
          <w:rFonts w:ascii="Adani Regular" w:hAnsi="Adani Regular"/>
        </w:rPr>
        <w:t xml:space="preserve">Plot No. 225, Opp. Maharaj Hotel Lane, </w:t>
      </w:r>
      <w:proofErr w:type="spellStart"/>
      <w:r w:rsidRPr="004760AB">
        <w:rPr>
          <w:rFonts w:ascii="Adani Regular" w:hAnsi="Adani Regular"/>
        </w:rPr>
        <w:t>Jamiyatpura</w:t>
      </w:r>
      <w:proofErr w:type="spellEnd"/>
      <w:r w:rsidRPr="004760AB">
        <w:rPr>
          <w:rFonts w:ascii="Adani Regular" w:hAnsi="Adani Regular"/>
        </w:rPr>
        <w:t xml:space="preserve"> Road</w:t>
      </w:r>
      <w:r w:rsidR="00855DB1" w:rsidRPr="004760AB">
        <w:rPr>
          <w:rFonts w:ascii="Adani Regular" w:hAnsi="Adani Regular"/>
        </w:rPr>
        <w:t>,</w:t>
      </w:r>
    </w:p>
    <w:p w14:paraId="7DCADF12" w14:textId="77777777" w:rsidR="0043016E" w:rsidRPr="004760AB" w:rsidRDefault="00AE2875" w:rsidP="00E339B5">
      <w:pPr>
        <w:jc w:val="center"/>
        <w:rPr>
          <w:rFonts w:ascii="Adani Regular" w:hAnsi="Adani Regular"/>
        </w:rPr>
      </w:pPr>
      <w:r w:rsidRPr="004760AB">
        <w:rPr>
          <w:rFonts w:ascii="Adani Regular" w:hAnsi="Adani Regular"/>
        </w:rPr>
        <w:t xml:space="preserve">S G Highway, PO: </w:t>
      </w:r>
      <w:proofErr w:type="spellStart"/>
      <w:r w:rsidRPr="004760AB">
        <w:rPr>
          <w:rFonts w:ascii="Adani Regular" w:hAnsi="Adani Regular"/>
        </w:rPr>
        <w:t>Jamiyatpura</w:t>
      </w:r>
      <w:proofErr w:type="spellEnd"/>
      <w:r w:rsidRPr="004760AB">
        <w:rPr>
          <w:rFonts w:ascii="Adani Regular" w:hAnsi="Adani Regular"/>
        </w:rPr>
        <w:t xml:space="preserve"> </w:t>
      </w:r>
      <w:r w:rsidR="00855DB1" w:rsidRPr="004760AB">
        <w:rPr>
          <w:rFonts w:ascii="Adani Regular" w:hAnsi="Adani Regular"/>
        </w:rPr>
        <w:t>Gandhinagar - 382423, Gujarat.</w:t>
      </w:r>
    </w:p>
    <w:p w14:paraId="6ADC9FDC" w14:textId="77777777" w:rsidR="00065674" w:rsidRPr="004760AB" w:rsidRDefault="00065674" w:rsidP="00855DB1">
      <w:pPr>
        <w:jc w:val="center"/>
        <w:rPr>
          <w:rFonts w:ascii="Adani Regular" w:hAnsi="Adani Regular"/>
          <w:b/>
          <w:bCs/>
        </w:rPr>
      </w:pPr>
    </w:p>
    <w:p w14:paraId="2CEDB189" w14:textId="77777777" w:rsidR="00065674" w:rsidRPr="004760AB" w:rsidRDefault="00065674" w:rsidP="00855DB1">
      <w:pPr>
        <w:jc w:val="center"/>
        <w:rPr>
          <w:rFonts w:ascii="Adani Regular" w:hAnsi="Adani Regular"/>
          <w:b/>
          <w:bCs/>
        </w:rPr>
      </w:pPr>
    </w:p>
    <w:p w14:paraId="35C09CED" w14:textId="77777777" w:rsidR="00065674" w:rsidRPr="004760AB" w:rsidRDefault="00065674" w:rsidP="00855DB1">
      <w:pPr>
        <w:jc w:val="center"/>
        <w:rPr>
          <w:rFonts w:ascii="Adani Regular" w:hAnsi="Adani Regular"/>
          <w:b/>
          <w:bCs/>
        </w:rPr>
      </w:pPr>
    </w:p>
    <w:p w14:paraId="395106DE" w14:textId="77777777" w:rsidR="00065674" w:rsidRPr="004760AB" w:rsidRDefault="00065674" w:rsidP="00855DB1">
      <w:pPr>
        <w:jc w:val="center"/>
        <w:rPr>
          <w:rFonts w:ascii="Adani Regular" w:hAnsi="Adani Regular"/>
          <w:b/>
          <w:bCs/>
        </w:rPr>
      </w:pPr>
    </w:p>
    <w:p w14:paraId="74813329" w14:textId="77777777" w:rsidR="00065674" w:rsidRPr="004760AB" w:rsidRDefault="00065674" w:rsidP="00855DB1">
      <w:pPr>
        <w:jc w:val="center"/>
        <w:rPr>
          <w:rFonts w:ascii="Adani Regular" w:hAnsi="Adani Regular"/>
          <w:b/>
          <w:bCs/>
        </w:rPr>
      </w:pPr>
    </w:p>
    <w:p w14:paraId="1B9494CC" w14:textId="77777777" w:rsidR="00AB4248" w:rsidRPr="00A2530A" w:rsidRDefault="009374D9"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b/>
          <w:bCs/>
          <w:sz w:val="24"/>
          <w:szCs w:val="24"/>
        </w:rPr>
      </w:pPr>
      <w:r w:rsidRPr="00A2530A">
        <w:rPr>
          <w:rFonts w:ascii="Adani Regular" w:hAnsi="Adani Regular"/>
          <w:b/>
          <w:bCs/>
          <w:sz w:val="24"/>
          <w:szCs w:val="24"/>
        </w:rPr>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6570"/>
        <w:gridCol w:w="1795"/>
      </w:tblGrid>
      <w:tr w:rsidR="009374D9" w:rsidRPr="00A2530A" w14:paraId="502D3A5A" w14:textId="77777777" w:rsidTr="00C8473E">
        <w:trPr>
          <w:trHeight w:val="432"/>
        </w:trPr>
        <w:tc>
          <w:tcPr>
            <w:tcW w:w="985" w:type="dxa"/>
            <w:vAlign w:val="center"/>
          </w:tcPr>
          <w:p w14:paraId="2E1D14FA" w14:textId="77777777" w:rsidR="009374D9" w:rsidRPr="00A2530A" w:rsidRDefault="009374D9"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b/>
                <w:bCs/>
                <w:sz w:val="24"/>
                <w:szCs w:val="24"/>
              </w:rPr>
            </w:pPr>
            <w:r w:rsidRPr="00A2530A">
              <w:rPr>
                <w:rFonts w:ascii="Adani Regular" w:hAnsi="Adani Regular"/>
                <w:b/>
                <w:bCs/>
                <w:sz w:val="24"/>
                <w:szCs w:val="24"/>
              </w:rPr>
              <w:t>Sr No.</w:t>
            </w:r>
          </w:p>
        </w:tc>
        <w:tc>
          <w:tcPr>
            <w:tcW w:w="6570" w:type="dxa"/>
            <w:vAlign w:val="center"/>
          </w:tcPr>
          <w:p w14:paraId="2CBA7D82" w14:textId="77777777" w:rsidR="009374D9" w:rsidRPr="00A2530A" w:rsidRDefault="009374D9"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b/>
                <w:bCs/>
                <w:sz w:val="24"/>
                <w:szCs w:val="24"/>
              </w:rPr>
            </w:pPr>
            <w:r w:rsidRPr="00A2530A">
              <w:rPr>
                <w:rFonts w:ascii="Adani Regular" w:hAnsi="Adani Regular"/>
                <w:b/>
                <w:bCs/>
                <w:sz w:val="24"/>
                <w:szCs w:val="24"/>
              </w:rPr>
              <w:t>Title</w:t>
            </w:r>
          </w:p>
        </w:tc>
        <w:tc>
          <w:tcPr>
            <w:tcW w:w="1795" w:type="dxa"/>
            <w:vAlign w:val="center"/>
          </w:tcPr>
          <w:p w14:paraId="096DB108" w14:textId="77777777" w:rsidR="009374D9" w:rsidRPr="00A2530A" w:rsidRDefault="009374D9"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b/>
                <w:bCs/>
                <w:sz w:val="24"/>
                <w:szCs w:val="24"/>
              </w:rPr>
            </w:pPr>
            <w:r w:rsidRPr="00A2530A">
              <w:rPr>
                <w:rFonts w:ascii="Adani Regular" w:hAnsi="Adani Regular"/>
                <w:b/>
                <w:bCs/>
                <w:sz w:val="24"/>
                <w:szCs w:val="24"/>
              </w:rPr>
              <w:t>Page No.</w:t>
            </w:r>
          </w:p>
        </w:tc>
      </w:tr>
      <w:tr w:rsidR="009374D9" w:rsidRPr="00A2530A" w14:paraId="7A9BACD6" w14:textId="77777777" w:rsidTr="00C8473E">
        <w:trPr>
          <w:trHeight w:val="432"/>
        </w:trPr>
        <w:tc>
          <w:tcPr>
            <w:tcW w:w="985" w:type="dxa"/>
            <w:vAlign w:val="center"/>
          </w:tcPr>
          <w:p w14:paraId="72245C3E" w14:textId="77777777" w:rsidR="009374D9" w:rsidRPr="00A2530A" w:rsidRDefault="00564574"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1</w:t>
            </w:r>
          </w:p>
        </w:tc>
        <w:tc>
          <w:tcPr>
            <w:tcW w:w="6570" w:type="dxa"/>
            <w:vAlign w:val="center"/>
          </w:tcPr>
          <w:p w14:paraId="77F3B6A6" w14:textId="52BEF517" w:rsidR="009374D9" w:rsidRPr="00A2530A" w:rsidRDefault="00CF3BDE"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Introduction of Dataset</w:t>
            </w:r>
          </w:p>
        </w:tc>
        <w:tc>
          <w:tcPr>
            <w:tcW w:w="1795" w:type="dxa"/>
            <w:vAlign w:val="center"/>
          </w:tcPr>
          <w:p w14:paraId="5BB2EF85" w14:textId="5E61ED22" w:rsidR="009374D9" w:rsidRPr="00A2530A" w:rsidRDefault="00227897"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1-2</w:t>
            </w:r>
          </w:p>
        </w:tc>
      </w:tr>
      <w:tr w:rsidR="009374D9" w:rsidRPr="00A2530A" w14:paraId="069E7139" w14:textId="77777777" w:rsidTr="00C8473E">
        <w:trPr>
          <w:trHeight w:val="432"/>
        </w:trPr>
        <w:tc>
          <w:tcPr>
            <w:tcW w:w="985" w:type="dxa"/>
            <w:vAlign w:val="center"/>
          </w:tcPr>
          <w:p w14:paraId="414280AF" w14:textId="77777777" w:rsidR="009374D9" w:rsidRPr="00A2530A" w:rsidRDefault="00564574"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2</w:t>
            </w:r>
          </w:p>
        </w:tc>
        <w:tc>
          <w:tcPr>
            <w:tcW w:w="6570" w:type="dxa"/>
            <w:vAlign w:val="center"/>
          </w:tcPr>
          <w:p w14:paraId="2F4F85A1" w14:textId="77777777" w:rsidR="009374D9" w:rsidRPr="00A2530A" w:rsidRDefault="00CF3BDE"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Overview of Power BI Report</w:t>
            </w:r>
          </w:p>
        </w:tc>
        <w:tc>
          <w:tcPr>
            <w:tcW w:w="1795" w:type="dxa"/>
            <w:vAlign w:val="center"/>
          </w:tcPr>
          <w:p w14:paraId="18C632FA" w14:textId="504A9339" w:rsidR="009374D9" w:rsidRPr="00A2530A" w:rsidRDefault="00227897"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2-3</w:t>
            </w:r>
          </w:p>
        </w:tc>
      </w:tr>
      <w:tr w:rsidR="009374D9" w:rsidRPr="00A2530A" w14:paraId="0986712E" w14:textId="77777777" w:rsidTr="00C8473E">
        <w:trPr>
          <w:trHeight w:val="432"/>
        </w:trPr>
        <w:tc>
          <w:tcPr>
            <w:tcW w:w="985" w:type="dxa"/>
            <w:vAlign w:val="center"/>
          </w:tcPr>
          <w:p w14:paraId="076A475D" w14:textId="77777777" w:rsidR="009374D9" w:rsidRPr="00A2530A" w:rsidRDefault="00564574"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3</w:t>
            </w:r>
          </w:p>
        </w:tc>
        <w:tc>
          <w:tcPr>
            <w:tcW w:w="6570" w:type="dxa"/>
            <w:vAlign w:val="center"/>
          </w:tcPr>
          <w:p w14:paraId="13408258" w14:textId="77777777" w:rsidR="009374D9" w:rsidRPr="00A2530A" w:rsidRDefault="00CF3BDE"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Group-Specific Analysis</w:t>
            </w:r>
          </w:p>
        </w:tc>
        <w:tc>
          <w:tcPr>
            <w:tcW w:w="1795" w:type="dxa"/>
            <w:vAlign w:val="center"/>
          </w:tcPr>
          <w:p w14:paraId="2CD52F5B" w14:textId="3DEB2BBC" w:rsidR="009374D9" w:rsidRPr="00A2530A" w:rsidRDefault="00227897"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3</w:t>
            </w:r>
            <w:r w:rsidR="005B1CC2">
              <w:rPr>
                <w:rFonts w:ascii="Adani Regular" w:hAnsi="Adani Regular"/>
                <w:sz w:val="24"/>
                <w:szCs w:val="24"/>
              </w:rPr>
              <w:t>-5</w:t>
            </w:r>
          </w:p>
        </w:tc>
      </w:tr>
      <w:tr w:rsidR="009374D9" w:rsidRPr="00A2530A" w14:paraId="6D3C662E" w14:textId="77777777" w:rsidTr="00C8473E">
        <w:trPr>
          <w:trHeight w:val="432"/>
        </w:trPr>
        <w:tc>
          <w:tcPr>
            <w:tcW w:w="985" w:type="dxa"/>
            <w:vAlign w:val="center"/>
          </w:tcPr>
          <w:p w14:paraId="05B0B141" w14:textId="77777777" w:rsidR="009374D9" w:rsidRPr="00A2530A" w:rsidRDefault="00564574"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4</w:t>
            </w:r>
          </w:p>
        </w:tc>
        <w:tc>
          <w:tcPr>
            <w:tcW w:w="6570" w:type="dxa"/>
            <w:vAlign w:val="center"/>
          </w:tcPr>
          <w:p w14:paraId="668CBF49" w14:textId="77777777" w:rsidR="009374D9" w:rsidRPr="00A2530A" w:rsidRDefault="00CF3BDE"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Key Features of the Power BI Report</w:t>
            </w:r>
          </w:p>
        </w:tc>
        <w:tc>
          <w:tcPr>
            <w:tcW w:w="1795" w:type="dxa"/>
            <w:vAlign w:val="center"/>
          </w:tcPr>
          <w:p w14:paraId="409347F5" w14:textId="5BB57202" w:rsidR="009374D9" w:rsidRPr="00A2530A" w:rsidRDefault="00A2530A"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Pr>
                <w:rFonts w:ascii="Adani Regular" w:hAnsi="Adani Regular"/>
                <w:sz w:val="24"/>
                <w:szCs w:val="24"/>
              </w:rPr>
              <w:t>4-5</w:t>
            </w:r>
          </w:p>
        </w:tc>
      </w:tr>
      <w:tr w:rsidR="009374D9" w:rsidRPr="00A2530A" w14:paraId="51434AF6" w14:textId="77777777" w:rsidTr="00C8473E">
        <w:trPr>
          <w:trHeight w:val="432"/>
        </w:trPr>
        <w:tc>
          <w:tcPr>
            <w:tcW w:w="985" w:type="dxa"/>
            <w:vAlign w:val="center"/>
          </w:tcPr>
          <w:p w14:paraId="4128ED4B" w14:textId="77777777" w:rsidR="009374D9" w:rsidRPr="00A2530A" w:rsidRDefault="00636E1D"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5</w:t>
            </w:r>
          </w:p>
        </w:tc>
        <w:tc>
          <w:tcPr>
            <w:tcW w:w="6570" w:type="dxa"/>
            <w:vAlign w:val="center"/>
          </w:tcPr>
          <w:p w14:paraId="5A243661" w14:textId="77777777" w:rsidR="009374D9" w:rsidRPr="00A2530A" w:rsidRDefault="00CF3BDE"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Key Takeaways</w:t>
            </w:r>
          </w:p>
        </w:tc>
        <w:tc>
          <w:tcPr>
            <w:tcW w:w="1795" w:type="dxa"/>
            <w:vAlign w:val="center"/>
          </w:tcPr>
          <w:p w14:paraId="3A4702CD" w14:textId="4B7E3697" w:rsidR="009374D9" w:rsidRPr="00A2530A" w:rsidRDefault="00A2530A"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Pr>
                <w:rFonts w:ascii="Adani Regular" w:hAnsi="Adani Regular"/>
                <w:sz w:val="24"/>
                <w:szCs w:val="24"/>
              </w:rPr>
              <w:t>5</w:t>
            </w:r>
            <w:r w:rsidR="005B1CC2">
              <w:rPr>
                <w:rFonts w:ascii="Adani Regular" w:hAnsi="Adani Regular"/>
                <w:sz w:val="24"/>
                <w:szCs w:val="24"/>
              </w:rPr>
              <w:t>-</w:t>
            </w:r>
            <w:r w:rsidR="00E002E6">
              <w:rPr>
                <w:rFonts w:ascii="Adani Regular" w:hAnsi="Adani Regular"/>
                <w:sz w:val="24"/>
                <w:szCs w:val="24"/>
              </w:rPr>
              <w:t>8</w:t>
            </w:r>
          </w:p>
        </w:tc>
      </w:tr>
      <w:tr w:rsidR="009374D9" w:rsidRPr="00A2530A" w14:paraId="46AAA75E" w14:textId="77777777" w:rsidTr="00C8473E">
        <w:trPr>
          <w:trHeight w:val="432"/>
        </w:trPr>
        <w:tc>
          <w:tcPr>
            <w:tcW w:w="985" w:type="dxa"/>
            <w:vAlign w:val="center"/>
          </w:tcPr>
          <w:p w14:paraId="1D9FAD11" w14:textId="77777777" w:rsidR="009374D9" w:rsidRPr="00A2530A" w:rsidRDefault="0059492C"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6</w:t>
            </w:r>
          </w:p>
        </w:tc>
        <w:tc>
          <w:tcPr>
            <w:tcW w:w="6570" w:type="dxa"/>
            <w:vAlign w:val="center"/>
          </w:tcPr>
          <w:p w14:paraId="11BF15A8" w14:textId="77777777" w:rsidR="009374D9" w:rsidRPr="00A2530A" w:rsidRDefault="00CF3BDE"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Additional Insights</w:t>
            </w:r>
          </w:p>
        </w:tc>
        <w:tc>
          <w:tcPr>
            <w:tcW w:w="1795" w:type="dxa"/>
            <w:vAlign w:val="center"/>
          </w:tcPr>
          <w:p w14:paraId="6AAE9583" w14:textId="670346EA" w:rsidR="009374D9" w:rsidRPr="00A2530A" w:rsidRDefault="00E002E6"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Pr>
                <w:rFonts w:ascii="Adani Regular" w:hAnsi="Adani Regular"/>
                <w:sz w:val="24"/>
                <w:szCs w:val="24"/>
              </w:rPr>
              <w:t>8</w:t>
            </w:r>
          </w:p>
        </w:tc>
      </w:tr>
      <w:tr w:rsidR="009374D9" w:rsidRPr="00A2530A" w14:paraId="53091A60" w14:textId="77777777" w:rsidTr="00C8473E">
        <w:trPr>
          <w:trHeight w:val="432"/>
        </w:trPr>
        <w:tc>
          <w:tcPr>
            <w:tcW w:w="985" w:type="dxa"/>
            <w:vAlign w:val="center"/>
          </w:tcPr>
          <w:p w14:paraId="1BE3A6C1" w14:textId="23FDB00B" w:rsidR="009374D9" w:rsidRPr="00A2530A" w:rsidRDefault="00E002E6"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Pr>
                <w:rFonts w:ascii="Adani Regular" w:hAnsi="Adani Regular"/>
                <w:sz w:val="24"/>
                <w:szCs w:val="24"/>
              </w:rPr>
              <w:t>7</w:t>
            </w:r>
          </w:p>
        </w:tc>
        <w:tc>
          <w:tcPr>
            <w:tcW w:w="6570" w:type="dxa"/>
            <w:vAlign w:val="center"/>
          </w:tcPr>
          <w:p w14:paraId="0780F948" w14:textId="35781A59" w:rsidR="009374D9" w:rsidRPr="0041325F" w:rsidRDefault="0026088B" w:rsidP="0041325F">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color w:val="0D0D0D" w:themeColor="text1" w:themeTint="F2"/>
                <w:sz w:val="24"/>
                <w:szCs w:val="24"/>
              </w:rPr>
            </w:pPr>
            <w:r w:rsidRPr="00C646BF">
              <w:rPr>
                <w:rFonts w:ascii="Adani Regular" w:eastAsia="Times New Roman" w:hAnsi="Adani Regular" w:cs="Times New Roman"/>
                <w:color w:val="0D0D0D" w:themeColor="text1" w:themeTint="F2"/>
                <w:sz w:val="24"/>
                <w:szCs w:val="24"/>
                <w:lang w:val="en-IN"/>
              </w:rPr>
              <w:t>Power BI Dashboard Screenshots and Visual Evidence</w:t>
            </w:r>
          </w:p>
        </w:tc>
        <w:tc>
          <w:tcPr>
            <w:tcW w:w="1795" w:type="dxa"/>
            <w:vAlign w:val="center"/>
          </w:tcPr>
          <w:p w14:paraId="79E7F759" w14:textId="38070D24" w:rsidR="009374D9" w:rsidRPr="00A2530A" w:rsidRDefault="00BF5B63" w:rsidP="00A2530A">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Pr>
                <w:rFonts w:ascii="Adani Regular" w:hAnsi="Adani Regular"/>
                <w:sz w:val="24"/>
                <w:szCs w:val="24"/>
              </w:rPr>
              <w:t>8-12</w:t>
            </w:r>
          </w:p>
        </w:tc>
      </w:tr>
      <w:tr w:rsidR="0026088B" w:rsidRPr="00A2530A" w14:paraId="2B31BFCF" w14:textId="77777777" w:rsidTr="002608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2"/>
        </w:trPr>
        <w:tc>
          <w:tcPr>
            <w:tcW w:w="985" w:type="dxa"/>
          </w:tcPr>
          <w:p w14:paraId="324CE05B" w14:textId="6E42D1C6" w:rsidR="0026088B" w:rsidRPr="00A2530A" w:rsidRDefault="00E002E6" w:rsidP="001162A7">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Pr>
                <w:rFonts w:ascii="Adani Regular" w:hAnsi="Adani Regular"/>
                <w:sz w:val="24"/>
                <w:szCs w:val="24"/>
              </w:rPr>
              <w:t>8</w:t>
            </w:r>
          </w:p>
        </w:tc>
        <w:tc>
          <w:tcPr>
            <w:tcW w:w="6570" w:type="dxa"/>
          </w:tcPr>
          <w:p w14:paraId="4A47E224" w14:textId="77777777" w:rsidR="0026088B" w:rsidRPr="00A2530A" w:rsidRDefault="0026088B" w:rsidP="001162A7">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sidRPr="00A2530A">
              <w:rPr>
                <w:rFonts w:ascii="Adani Regular" w:hAnsi="Adani Regular"/>
                <w:sz w:val="24"/>
                <w:szCs w:val="24"/>
              </w:rPr>
              <w:t>An</w:t>
            </w:r>
            <w:r>
              <w:rPr>
                <w:rFonts w:ascii="Adani Regular" w:hAnsi="Adani Regular"/>
                <w:sz w:val="24"/>
                <w:szCs w:val="24"/>
              </w:rPr>
              <w:t>y Other References</w:t>
            </w:r>
          </w:p>
        </w:tc>
        <w:tc>
          <w:tcPr>
            <w:tcW w:w="1795" w:type="dxa"/>
          </w:tcPr>
          <w:p w14:paraId="42BB6C2D" w14:textId="32664736" w:rsidR="0026088B" w:rsidRPr="00A2530A" w:rsidRDefault="00BF5B63" w:rsidP="001162A7">
            <w:pPr>
              <w:pBdr>
                <w:top w:val="single" w:sz="4" w:space="1" w:color="auto"/>
                <w:left w:val="single" w:sz="4" w:space="4" w:color="auto"/>
                <w:bottom w:val="single" w:sz="4" w:space="1" w:color="auto"/>
                <w:right w:val="single" w:sz="4" w:space="4" w:color="auto"/>
                <w:between w:val="single" w:sz="4" w:space="1" w:color="auto"/>
                <w:bar w:val="single" w:sz="4" w:color="auto"/>
              </w:pBdr>
              <w:spacing w:line="720" w:lineRule="auto"/>
              <w:jc w:val="center"/>
              <w:rPr>
                <w:rFonts w:ascii="Adani Regular" w:hAnsi="Adani Regular"/>
                <w:sz w:val="24"/>
                <w:szCs w:val="24"/>
              </w:rPr>
            </w:pPr>
            <w:r>
              <w:rPr>
                <w:rFonts w:ascii="Adani Regular" w:hAnsi="Adani Regular"/>
                <w:sz w:val="24"/>
                <w:szCs w:val="24"/>
              </w:rPr>
              <w:t>13</w:t>
            </w:r>
          </w:p>
        </w:tc>
      </w:tr>
    </w:tbl>
    <w:p w14:paraId="1F45B742" w14:textId="77777777" w:rsidR="009374D9" w:rsidRPr="004760AB" w:rsidRDefault="009374D9" w:rsidP="00764A94">
      <w:pPr>
        <w:rPr>
          <w:rFonts w:ascii="Adani Regular" w:hAnsi="Adani Regular"/>
          <w:b/>
          <w:bCs/>
        </w:rPr>
      </w:pPr>
    </w:p>
    <w:p w14:paraId="50942569" w14:textId="77777777" w:rsidR="00225724" w:rsidRPr="004760AB" w:rsidRDefault="00225724" w:rsidP="00104936">
      <w:pPr>
        <w:rPr>
          <w:rFonts w:ascii="Adani Regular" w:hAnsi="Adani Regular"/>
        </w:rPr>
      </w:pPr>
    </w:p>
    <w:p w14:paraId="5E6BFD17" w14:textId="77777777" w:rsidR="00225724" w:rsidRPr="004760AB" w:rsidRDefault="00225724" w:rsidP="00104936">
      <w:pPr>
        <w:rPr>
          <w:rFonts w:ascii="Adani Regular" w:hAnsi="Adani Regular"/>
        </w:rPr>
      </w:pPr>
    </w:p>
    <w:p w14:paraId="6FD9544A" w14:textId="77777777" w:rsidR="0086629C" w:rsidRPr="004760AB" w:rsidRDefault="0086629C" w:rsidP="00104936">
      <w:pPr>
        <w:rPr>
          <w:rFonts w:ascii="Adani Regular" w:hAnsi="Adani Regular"/>
        </w:rPr>
        <w:sectPr w:rsidR="0086629C" w:rsidRPr="004760AB" w:rsidSect="00341BF3">
          <w:footerReference w:type="default" r:id="rId11"/>
          <w:pgSz w:w="12240" w:h="15840"/>
          <w:pgMar w:top="1440" w:right="1440" w:bottom="1440" w:left="1440" w:header="720" w:footer="720" w:gutter="0"/>
          <w:pgNumType w:fmt="upperRoman"/>
          <w:cols w:space="720"/>
          <w:titlePg/>
          <w:docGrid w:linePitch="360"/>
        </w:sectPr>
      </w:pPr>
    </w:p>
    <w:p w14:paraId="7F837B2A" w14:textId="77777777" w:rsidR="00107D30" w:rsidRPr="004760AB" w:rsidRDefault="00107D30" w:rsidP="00107D30">
      <w:pPr>
        <w:pStyle w:val="Heading1"/>
        <w:rPr>
          <w:rFonts w:ascii="Adani Regular" w:hAnsi="Adani Regular"/>
        </w:rPr>
      </w:pPr>
      <w:r w:rsidRPr="004760AB">
        <w:rPr>
          <w:rFonts w:ascii="Adani Regular" w:hAnsi="Adani Regular"/>
        </w:rPr>
        <w:lastRenderedPageBreak/>
        <w:t>Impact of Artificial Intelligence on Jobs, Skills, and Career Strategy (2030)</w:t>
      </w:r>
    </w:p>
    <w:p w14:paraId="4CF77739" w14:textId="77777777" w:rsidR="00227897" w:rsidRDefault="00107D30" w:rsidP="004760AB">
      <w:pPr>
        <w:tabs>
          <w:tab w:val="left" w:pos="930"/>
        </w:tabs>
        <w:rPr>
          <w:rFonts w:ascii="Adani Regular" w:hAnsi="Adani Regular"/>
        </w:rPr>
      </w:pPr>
      <w:r w:rsidRPr="004760AB">
        <w:rPr>
          <w:rFonts w:ascii="Adani Regular" w:hAnsi="Adani Regular"/>
        </w:rPr>
        <w:tab/>
      </w:r>
    </w:p>
    <w:p w14:paraId="3FE939AC" w14:textId="18429269" w:rsidR="00107D30" w:rsidRPr="004760AB" w:rsidRDefault="00107D30" w:rsidP="004760AB">
      <w:pPr>
        <w:tabs>
          <w:tab w:val="left" w:pos="930"/>
        </w:tabs>
        <w:rPr>
          <w:rFonts w:ascii="Adani Regular" w:hAnsi="Adani Regular"/>
        </w:rPr>
      </w:pPr>
      <w:r w:rsidRPr="004760AB">
        <w:rPr>
          <w:rFonts w:ascii="Adani Regular" w:hAnsi="Adani Regular"/>
        </w:rPr>
        <w:t>This report presents an in-depth analytical study of how Artificial Intelligence (AI) and automation are expected to transform jobs, skills, and career strategies by the year 2030 using Power BI as a Business Intelligence tool.</w:t>
      </w:r>
    </w:p>
    <w:p w14:paraId="7156467C" w14:textId="77777777" w:rsidR="00107D30" w:rsidRPr="004760AB" w:rsidRDefault="00107D30" w:rsidP="00107D30">
      <w:pPr>
        <w:pStyle w:val="Heading1"/>
        <w:rPr>
          <w:rFonts w:ascii="Adani Regular" w:hAnsi="Adani Regular"/>
        </w:rPr>
      </w:pPr>
      <w:r w:rsidRPr="004760AB">
        <w:rPr>
          <w:rFonts w:ascii="Adani Regular" w:hAnsi="Adani Regular"/>
        </w:rPr>
        <w:t>1. Introduction to the Dataset</w:t>
      </w:r>
    </w:p>
    <w:p w14:paraId="15DAFC6F" w14:textId="77777777" w:rsidR="00107D30" w:rsidRPr="004760AB" w:rsidRDefault="00107D30" w:rsidP="00107D30">
      <w:pPr>
        <w:rPr>
          <w:rFonts w:ascii="Adani Regular" w:hAnsi="Adani Regular"/>
        </w:rPr>
      </w:pPr>
    </w:p>
    <w:p w14:paraId="0D12EBB2"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 xml:space="preserve">The </w:t>
      </w:r>
      <w:r w:rsidRPr="00A2530A">
        <w:rPr>
          <w:rStyle w:val="Emphasis"/>
          <w:rFonts w:ascii="Adani Regular" w:hAnsi="Adani Regular"/>
          <w:i w:val="0"/>
          <w:iCs w:val="0"/>
          <w:sz w:val="22"/>
          <w:szCs w:val="22"/>
        </w:rPr>
        <w:t>AI_Impact_on_Jobs_2030</w:t>
      </w:r>
      <w:r w:rsidRPr="00A2530A">
        <w:rPr>
          <w:rFonts w:ascii="Adani Regular" w:hAnsi="Adani Regular"/>
          <w:i/>
          <w:iCs/>
          <w:sz w:val="22"/>
          <w:szCs w:val="22"/>
        </w:rPr>
        <w:t xml:space="preserve"> </w:t>
      </w:r>
      <w:r w:rsidRPr="00A2530A">
        <w:rPr>
          <w:rFonts w:ascii="Adani Regular" w:hAnsi="Adani Regular"/>
          <w:sz w:val="22"/>
          <w:szCs w:val="22"/>
        </w:rPr>
        <w:t xml:space="preserve">dataset is a structured and future-oriented dataset designed to analyze the long-term impact of </w:t>
      </w:r>
      <w:r w:rsidRPr="00A2530A">
        <w:rPr>
          <w:rStyle w:val="Strong"/>
          <w:rFonts w:ascii="Adani Regular" w:hAnsi="Adani Regular"/>
          <w:b w:val="0"/>
          <w:bCs w:val="0"/>
          <w:sz w:val="22"/>
          <w:szCs w:val="22"/>
        </w:rPr>
        <w:t>Artificial Intelligence (AI), automation, and advanced digital technologies</w:t>
      </w:r>
      <w:r w:rsidRPr="00A2530A">
        <w:rPr>
          <w:rFonts w:ascii="Adani Regular" w:hAnsi="Adani Regular"/>
          <w:b/>
          <w:bCs/>
          <w:sz w:val="22"/>
          <w:szCs w:val="22"/>
        </w:rPr>
        <w:t xml:space="preserve"> </w:t>
      </w:r>
      <w:r w:rsidRPr="00A2530A">
        <w:rPr>
          <w:rFonts w:ascii="Adani Regular" w:hAnsi="Adani Regular"/>
          <w:sz w:val="22"/>
          <w:szCs w:val="22"/>
        </w:rPr>
        <w:t>on employment patterns by the year 2030. The dataset has been curated to represent how technological advancement is reshaping job roles, required skills, salary structures, and career sustainability across industries.</w:t>
      </w:r>
    </w:p>
    <w:p w14:paraId="29E8B613"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 xml:space="preserve">Unlike traditional job market datasets that primarily focus on salary or job titles, this dataset captures a </w:t>
      </w:r>
      <w:r w:rsidRPr="00A2530A">
        <w:rPr>
          <w:rStyle w:val="Strong"/>
          <w:rFonts w:ascii="Adani Regular" w:hAnsi="Adani Regular"/>
          <w:b w:val="0"/>
          <w:bCs w:val="0"/>
          <w:sz w:val="22"/>
          <w:szCs w:val="22"/>
        </w:rPr>
        <w:t>multi-dimensional view of the workforce</w:t>
      </w:r>
      <w:r w:rsidRPr="00A2530A">
        <w:rPr>
          <w:rFonts w:ascii="Adani Regular" w:hAnsi="Adani Regular"/>
          <w:sz w:val="22"/>
          <w:szCs w:val="22"/>
        </w:rPr>
        <w:t>. It integrates economic indicators, educational background, years of experience, skill composition, automation probability, AI exposure, and growth factors. This integrated design allows for a deeper understanding of workforce transformation rather than isolated trend analysis.</w:t>
      </w:r>
    </w:p>
    <w:p w14:paraId="5F9DC966"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The dataset supports:</w:t>
      </w:r>
    </w:p>
    <w:p w14:paraId="4344275F" w14:textId="77777777" w:rsidR="00481B93" w:rsidRPr="00A2530A" w:rsidRDefault="00481B93" w:rsidP="00481B93">
      <w:pPr>
        <w:pStyle w:val="NormalWeb"/>
        <w:numPr>
          <w:ilvl w:val="0"/>
          <w:numId w:val="15"/>
        </w:numPr>
        <w:rPr>
          <w:rFonts w:ascii="Adani Regular" w:hAnsi="Adani Regular"/>
          <w:sz w:val="22"/>
          <w:szCs w:val="22"/>
        </w:rPr>
      </w:pPr>
      <w:r w:rsidRPr="00A2530A">
        <w:rPr>
          <w:rStyle w:val="Strong"/>
          <w:rFonts w:ascii="Adani Regular" w:hAnsi="Adani Regular"/>
          <w:sz w:val="22"/>
          <w:szCs w:val="22"/>
        </w:rPr>
        <w:t>Descriptive analysis</w:t>
      </w:r>
      <w:r w:rsidRPr="00A2530A">
        <w:rPr>
          <w:rFonts w:ascii="Adani Regular" w:hAnsi="Adani Regular"/>
          <w:sz w:val="22"/>
          <w:szCs w:val="22"/>
        </w:rPr>
        <w:t xml:space="preserve"> by summarizing existing patterns in salary, skills, and risk</w:t>
      </w:r>
    </w:p>
    <w:p w14:paraId="28A72EC5" w14:textId="77777777" w:rsidR="00481B93" w:rsidRPr="00A2530A" w:rsidRDefault="00481B93" w:rsidP="00481B93">
      <w:pPr>
        <w:pStyle w:val="NormalWeb"/>
        <w:numPr>
          <w:ilvl w:val="0"/>
          <w:numId w:val="15"/>
        </w:numPr>
        <w:rPr>
          <w:rFonts w:ascii="Adani Regular" w:hAnsi="Adani Regular"/>
          <w:sz w:val="22"/>
          <w:szCs w:val="22"/>
        </w:rPr>
      </w:pPr>
      <w:r w:rsidRPr="00A2530A">
        <w:rPr>
          <w:rStyle w:val="Strong"/>
          <w:rFonts w:ascii="Adani Regular" w:hAnsi="Adani Regular"/>
          <w:sz w:val="22"/>
          <w:szCs w:val="22"/>
        </w:rPr>
        <w:t>Diagnostic analysis</w:t>
      </w:r>
      <w:r w:rsidRPr="00A2530A">
        <w:rPr>
          <w:rFonts w:ascii="Adani Regular" w:hAnsi="Adani Regular"/>
          <w:sz w:val="22"/>
          <w:szCs w:val="22"/>
        </w:rPr>
        <w:t xml:space="preserve"> by explaining why certain roles </w:t>
      </w:r>
      <w:proofErr w:type="gramStart"/>
      <w:r w:rsidRPr="00A2530A">
        <w:rPr>
          <w:rFonts w:ascii="Adani Regular" w:hAnsi="Adani Regular"/>
          <w:sz w:val="22"/>
          <w:szCs w:val="22"/>
        </w:rPr>
        <w:t>are</w:t>
      </w:r>
      <w:proofErr w:type="gramEnd"/>
      <w:r w:rsidRPr="00A2530A">
        <w:rPr>
          <w:rFonts w:ascii="Adani Regular" w:hAnsi="Adani Regular"/>
          <w:sz w:val="22"/>
          <w:szCs w:val="22"/>
        </w:rPr>
        <w:t xml:space="preserve"> more vulnerable to automation</w:t>
      </w:r>
    </w:p>
    <w:p w14:paraId="30BA0B71" w14:textId="77777777" w:rsidR="00481B93" w:rsidRPr="00A2530A" w:rsidRDefault="00481B93" w:rsidP="00481B93">
      <w:pPr>
        <w:pStyle w:val="NormalWeb"/>
        <w:numPr>
          <w:ilvl w:val="0"/>
          <w:numId w:val="15"/>
        </w:numPr>
        <w:rPr>
          <w:rFonts w:ascii="Adani Regular" w:hAnsi="Adani Regular"/>
          <w:sz w:val="22"/>
          <w:szCs w:val="22"/>
        </w:rPr>
      </w:pPr>
      <w:r w:rsidRPr="00A2530A">
        <w:rPr>
          <w:rStyle w:val="Strong"/>
          <w:rFonts w:ascii="Adani Regular" w:hAnsi="Adani Regular"/>
          <w:sz w:val="22"/>
          <w:szCs w:val="22"/>
        </w:rPr>
        <w:t>Strategic analysis</w:t>
      </w:r>
      <w:r w:rsidRPr="00A2530A">
        <w:rPr>
          <w:rFonts w:ascii="Adani Regular" w:hAnsi="Adani Regular"/>
          <w:sz w:val="22"/>
          <w:szCs w:val="22"/>
        </w:rPr>
        <w:t xml:space="preserve"> by identifying future-ready career paths and skills</w:t>
      </w:r>
    </w:p>
    <w:p w14:paraId="6C55B9A7"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This makes the dataset highly suitable for Business Intelligence applications using tools such as Power BI.</w:t>
      </w:r>
    </w:p>
    <w:p w14:paraId="2FC02013" w14:textId="77777777" w:rsidR="00107D30" w:rsidRPr="00A2530A" w:rsidRDefault="00107D30" w:rsidP="00107D30">
      <w:pPr>
        <w:rPr>
          <w:rFonts w:ascii="Adani Regular" w:hAnsi="Adani Regular"/>
        </w:rPr>
      </w:pPr>
      <w:r w:rsidRPr="00A2530A">
        <w:rPr>
          <w:rFonts w:ascii="Adani Regular" w:hAnsi="Adani Regular"/>
        </w:rPr>
        <w:t>The dataset includes the following key variables:</w:t>
      </w:r>
    </w:p>
    <w:p w14:paraId="789B3BA9" w14:textId="77777777" w:rsidR="00481B93" w:rsidRPr="00A2530A" w:rsidRDefault="00481B93" w:rsidP="00481B93">
      <w:pPr>
        <w:pStyle w:val="NormalWeb"/>
        <w:numPr>
          <w:ilvl w:val="0"/>
          <w:numId w:val="16"/>
        </w:numPr>
        <w:rPr>
          <w:rFonts w:ascii="Adani Regular" w:hAnsi="Adani Regular"/>
          <w:sz w:val="22"/>
          <w:szCs w:val="22"/>
        </w:rPr>
      </w:pPr>
      <w:r w:rsidRPr="00A2530A">
        <w:rPr>
          <w:rFonts w:ascii="Adani Regular" w:hAnsi="Adani Regular"/>
          <w:sz w:val="22"/>
          <w:szCs w:val="22"/>
        </w:rPr>
        <w:t>Job titles across multiple sectors and functional domains</w:t>
      </w:r>
    </w:p>
    <w:p w14:paraId="764CBC86" w14:textId="19170DEB" w:rsidR="00481B93" w:rsidRPr="00A2530A" w:rsidRDefault="00481B93" w:rsidP="00481B93">
      <w:pPr>
        <w:pStyle w:val="NormalWeb"/>
        <w:numPr>
          <w:ilvl w:val="0"/>
          <w:numId w:val="16"/>
        </w:numPr>
        <w:rPr>
          <w:rFonts w:ascii="Adani Regular" w:hAnsi="Adani Regular"/>
          <w:sz w:val="22"/>
          <w:szCs w:val="22"/>
        </w:rPr>
      </w:pPr>
      <w:r w:rsidRPr="00A2530A">
        <w:rPr>
          <w:rFonts w:ascii="Adani Regular" w:hAnsi="Adani Regular"/>
          <w:sz w:val="22"/>
          <w:szCs w:val="22"/>
        </w:rPr>
        <w:t>Salary indicators including minimum, maxim</w:t>
      </w:r>
      <w:r w:rsidR="00BE1A87">
        <w:rPr>
          <w:rFonts w:ascii="Adani Regular" w:hAnsi="Adani Regular"/>
          <w:sz w:val="22"/>
          <w:szCs w:val="22"/>
        </w:rPr>
        <w:t xml:space="preserve">um and </w:t>
      </w:r>
      <w:r w:rsidRPr="00A2530A">
        <w:rPr>
          <w:rFonts w:ascii="Adani Regular" w:hAnsi="Adani Regular"/>
          <w:sz w:val="22"/>
          <w:szCs w:val="22"/>
        </w:rPr>
        <w:t>average salary</w:t>
      </w:r>
    </w:p>
    <w:p w14:paraId="78E963E0" w14:textId="77777777" w:rsidR="00481B93" w:rsidRPr="00A2530A" w:rsidRDefault="00481B93" w:rsidP="00481B93">
      <w:pPr>
        <w:pStyle w:val="NormalWeb"/>
        <w:numPr>
          <w:ilvl w:val="0"/>
          <w:numId w:val="16"/>
        </w:numPr>
        <w:rPr>
          <w:rFonts w:ascii="Adani Regular" w:hAnsi="Adani Regular"/>
          <w:sz w:val="22"/>
          <w:szCs w:val="22"/>
        </w:rPr>
      </w:pPr>
      <w:r w:rsidRPr="00A2530A">
        <w:rPr>
          <w:rFonts w:ascii="Adani Regular" w:hAnsi="Adani Regular"/>
          <w:sz w:val="22"/>
          <w:szCs w:val="22"/>
        </w:rPr>
        <w:t>Education levels and years of professional experience</w:t>
      </w:r>
    </w:p>
    <w:p w14:paraId="2CA98AAD" w14:textId="77777777" w:rsidR="00481B93" w:rsidRPr="00A2530A" w:rsidRDefault="00481B93" w:rsidP="00481B93">
      <w:pPr>
        <w:pStyle w:val="NormalWeb"/>
        <w:numPr>
          <w:ilvl w:val="0"/>
          <w:numId w:val="16"/>
        </w:numPr>
        <w:rPr>
          <w:rFonts w:ascii="Adani Regular" w:hAnsi="Adani Regular"/>
          <w:sz w:val="22"/>
          <w:szCs w:val="22"/>
        </w:rPr>
      </w:pPr>
      <w:r w:rsidRPr="00A2530A">
        <w:rPr>
          <w:rFonts w:ascii="Adani Regular" w:hAnsi="Adani Regular"/>
          <w:sz w:val="22"/>
          <w:szCs w:val="22"/>
        </w:rPr>
        <w:t>Skill composition represented through multiple skill dimensions</w:t>
      </w:r>
    </w:p>
    <w:p w14:paraId="7F39E3E3" w14:textId="77777777" w:rsidR="00481B93" w:rsidRPr="00A2530A" w:rsidRDefault="00481B93" w:rsidP="00481B93">
      <w:pPr>
        <w:pStyle w:val="NormalWeb"/>
        <w:numPr>
          <w:ilvl w:val="0"/>
          <w:numId w:val="16"/>
        </w:numPr>
        <w:rPr>
          <w:rFonts w:ascii="Adani Regular" w:hAnsi="Adani Regular"/>
          <w:sz w:val="22"/>
          <w:szCs w:val="22"/>
        </w:rPr>
      </w:pPr>
      <w:r w:rsidRPr="00A2530A">
        <w:rPr>
          <w:rFonts w:ascii="Adani Regular" w:hAnsi="Adani Regular"/>
          <w:sz w:val="22"/>
          <w:szCs w:val="22"/>
        </w:rPr>
        <w:t>Automation probability indicating susceptibility to automation</w:t>
      </w:r>
    </w:p>
    <w:p w14:paraId="6AE881E2" w14:textId="77777777" w:rsidR="00481B93" w:rsidRPr="00A2530A" w:rsidRDefault="00481B93" w:rsidP="00481B93">
      <w:pPr>
        <w:pStyle w:val="NormalWeb"/>
        <w:numPr>
          <w:ilvl w:val="0"/>
          <w:numId w:val="16"/>
        </w:numPr>
        <w:rPr>
          <w:rFonts w:ascii="Adani Regular" w:hAnsi="Adani Regular"/>
          <w:sz w:val="22"/>
          <w:szCs w:val="22"/>
        </w:rPr>
      </w:pPr>
      <w:r w:rsidRPr="00A2530A">
        <w:rPr>
          <w:rFonts w:ascii="Adani Regular" w:hAnsi="Adani Regular"/>
          <w:sz w:val="22"/>
          <w:szCs w:val="22"/>
        </w:rPr>
        <w:t>AI exposure index representing the degree of AI interaction in roles</w:t>
      </w:r>
    </w:p>
    <w:p w14:paraId="74CBB635" w14:textId="77777777" w:rsidR="00481B93" w:rsidRPr="00A2530A" w:rsidRDefault="00481B93" w:rsidP="00481B93">
      <w:pPr>
        <w:pStyle w:val="NormalWeb"/>
        <w:numPr>
          <w:ilvl w:val="0"/>
          <w:numId w:val="16"/>
        </w:numPr>
        <w:rPr>
          <w:rFonts w:ascii="Adani Regular" w:hAnsi="Adani Regular"/>
          <w:sz w:val="22"/>
          <w:szCs w:val="22"/>
        </w:rPr>
      </w:pPr>
      <w:r w:rsidRPr="00A2530A">
        <w:rPr>
          <w:rFonts w:ascii="Adani Regular" w:hAnsi="Adani Regular"/>
          <w:sz w:val="22"/>
          <w:szCs w:val="22"/>
        </w:rPr>
        <w:t>Career growth and technology adoption indicators</w:t>
      </w:r>
    </w:p>
    <w:p w14:paraId="4619F9E0"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 xml:space="preserve">Together, these variables enable an in-depth analysis of how </w:t>
      </w:r>
      <w:r w:rsidRPr="00A2530A">
        <w:rPr>
          <w:rStyle w:val="Strong"/>
          <w:rFonts w:ascii="Adani Regular" w:hAnsi="Adani Regular"/>
          <w:b w:val="0"/>
          <w:bCs w:val="0"/>
          <w:sz w:val="22"/>
          <w:szCs w:val="22"/>
        </w:rPr>
        <w:t>skills, education, experience, and technology interact to influence career outcomes</w:t>
      </w:r>
      <w:r w:rsidRPr="00A2530A">
        <w:rPr>
          <w:rFonts w:ascii="Adani Regular" w:hAnsi="Adani Regular"/>
          <w:b/>
          <w:bCs/>
          <w:sz w:val="22"/>
          <w:szCs w:val="22"/>
        </w:rPr>
        <w:t>.</w:t>
      </w:r>
    </w:p>
    <w:p w14:paraId="6D93F27E" w14:textId="77777777" w:rsidR="00107D30" w:rsidRPr="004760AB" w:rsidRDefault="00107D30" w:rsidP="00107D30">
      <w:pPr>
        <w:pStyle w:val="Heading2"/>
        <w:rPr>
          <w:rFonts w:ascii="Adani Regular" w:hAnsi="Adani Regular"/>
        </w:rPr>
      </w:pPr>
      <w:r w:rsidRPr="004760AB">
        <w:rPr>
          <w:rFonts w:ascii="Adani Regular" w:hAnsi="Adani Regular"/>
        </w:rPr>
        <w:lastRenderedPageBreak/>
        <w:t>1.1 Importance of the Dataset</w:t>
      </w:r>
    </w:p>
    <w:p w14:paraId="5FCAD018"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 xml:space="preserve">The importance of the </w:t>
      </w:r>
      <w:r w:rsidRPr="00A2530A">
        <w:rPr>
          <w:rStyle w:val="Emphasis"/>
          <w:rFonts w:ascii="Adani Regular" w:hAnsi="Adani Regular"/>
          <w:i w:val="0"/>
          <w:iCs w:val="0"/>
          <w:sz w:val="22"/>
          <w:szCs w:val="22"/>
        </w:rPr>
        <w:t>AI_Impact_on_Jobs_2030</w:t>
      </w:r>
      <w:r w:rsidRPr="00A2530A">
        <w:rPr>
          <w:rFonts w:ascii="Adani Regular" w:hAnsi="Adani Regular"/>
          <w:sz w:val="22"/>
          <w:szCs w:val="22"/>
        </w:rPr>
        <w:t xml:space="preserve"> dataset lies in the increasing global concern regarding </w:t>
      </w:r>
      <w:r w:rsidRPr="00A2530A">
        <w:rPr>
          <w:rStyle w:val="Strong"/>
          <w:rFonts w:ascii="Adani Regular" w:hAnsi="Adani Regular"/>
          <w:b w:val="0"/>
          <w:bCs w:val="0"/>
          <w:sz w:val="22"/>
          <w:szCs w:val="22"/>
        </w:rPr>
        <w:t>job displacement, skill obsolescence, and workforce restructuring</w:t>
      </w:r>
      <w:r w:rsidRPr="00A2530A">
        <w:rPr>
          <w:rFonts w:ascii="Adani Regular" w:hAnsi="Adani Regular"/>
          <w:sz w:val="22"/>
          <w:szCs w:val="22"/>
        </w:rPr>
        <w:t xml:space="preserve"> caused by rapid AI adoption. As organizations increasingly automate repetitive and rule-based tasks, many traditional job roles are being redesigned, while demand for analytical, technical, and human-centric roles is increasing.</w:t>
      </w:r>
    </w:p>
    <w:p w14:paraId="029E2088"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 xml:space="preserve">This dataset provides </w:t>
      </w:r>
      <w:r w:rsidRPr="00A2530A">
        <w:rPr>
          <w:rStyle w:val="Strong"/>
          <w:rFonts w:ascii="Adani Regular" w:hAnsi="Adani Regular"/>
          <w:b w:val="0"/>
          <w:bCs w:val="0"/>
          <w:sz w:val="22"/>
          <w:szCs w:val="22"/>
        </w:rPr>
        <w:t>data-backed insights</w:t>
      </w:r>
      <w:r w:rsidRPr="00A2530A">
        <w:rPr>
          <w:rFonts w:ascii="Adani Regular" w:hAnsi="Adani Regular"/>
          <w:sz w:val="22"/>
          <w:szCs w:val="22"/>
        </w:rPr>
        <w:t xml:space="preserve"> that help different stakeholders make informed decisions:</w:t>
      </w:r>
    </w:p>
    <w:p w14:paraId="0752C5E5" w14:textId="77777777" w:rsidR="00481B93" w:rsidRPr="00A2530A" w:rsidRDefault="00481B93" w:rsidP="00481B93">
      <w:pPr>
        <w:pStyle w:val="NormalWeb"/>
        <w:numPr>
          <w:ilvl w:val="0"/>
          <w:numId w:val="17"/>
        </w:numPr>
        <w:rPr>
          <w:rFonts w:ascii="Adani Regular" w:hAnsi="Adani Regular"/>
          <w:sz w:val="22"/>
          <w:szCs w:val="22"/>
        </w:rPr>
      </w:pPr>
      <w:r w:rsidRPr="00A2530A">
        <w:rPr>
          <w:rStyle w:val="Strong"/>
          <w:rFonts w:ascii="Adani Regular" w:hAnsi="Adani Regular"/>
          <w:sz w:val="22"/>
          <w:szCs w:val="22"/>
        </w:rPr>
        <w:t>Students and professionals</w:t>
      </w:r>
      <w:r w:rsidRPr="00A2530A">
        <w:rPr>
          <w:rFonts w:ascii="Adani Regular" w:hAnsi="Adani Regular"/>
          <w:sz w:val="22"/>
          <w:szCs w:val="22"/>
        </w:rPr>
        <w:t xml:space="preserve"> can identify future-proof careers and skill requirements</w:t>
      </w:r>
    </w:p>
    <w:p w14:paraId="0D7E966C" w14:textId="77777777" w:rsidR="00481B93" w:rsidRPr="00A2530A" w:rsidRDefault="00481B93" w:rsidP="00481B93">
      <w:pPr>
        <w:pStyle w:val="NormalWeb"/>
        <w:numPr>
          <w:ilvl w:val="0"/>
          <w:numId w:val="17"/>
        </w:numPr>
        <w:rPr>
          <w:rFonts w:ascii="Adani Regular" w:hAnsi="Adani Regular"/>
          <w:sz w:val="22"/>
          <w:szCs w:val="22"/>
        </w:rPr>
      </w:pPr>
      <w:r w:rsidRPr="00A2530A">
        <w:rPr>
          <w:rStyle w:val="Strong"/>
          <w:rFonts w:ascii="Adani Regular" w:hAnsi="Adani Regular"/>
          <w:sz w:val="22"/>
          <w:szCs w:val="22"/>
        </w:rPr>
        <w:t>Organizations</w:t>
      </w:r>
      <w:r w:rsidRPr="00A2530A">
        <w:rPr>
          <w:rFonts w:ascii="Adani Regular" w:hAnsi="Adani Regular"/>
          <w:sz w:val="22"/>
          <w:szCs w:val="22"/>
        </w:rPr>
        <w:t xml:space="preserve"> can plan reskilling and workforce transformation strategies</w:t>
      </w:r>
    </w:p>
    <w:p w14:paraId="4C5D687E" w14:textId="77777777" w:rsidR="00481B93" w:rsidRPr="00A2530A" w:rsidRDefault="00481B93" w:rsidP="00481B93">
      <w:pPr>
        <w:pStyle w:val="NormalWeb"/>
        <w:numPr>
          <w:ilvl w:val="0"/>
          <w:numId w:val="17"/>
        </w:numPr>
        <w:rPr>
          <w:rFonts w:ascii="Adani Regular" w:hAnsi="Adani Regular"/>
          <w:sz w:val="22"/>
          <w:szCs w:val="22"/>
        </w:rPr>
      </w:pPr>
      <w:r w:rsidRPr="00A2530A">
        <w:rPr>
          <w:rStyle w:val="Strong"/>
          <w:rFonts w:ascii="Adani Regular" w:hAnsi="Adani Regular"/>
          <w:sz w:val="22"/>
          <w:szCs w:val="22"/>
        </w:rPr>
        <w:t>Educators</w:t>
      </w:r>
      <w:r w:rsidRPr="00A2530A">
        <w:rPr>
          <w:rFonts w:ascii="Adani Regular" w:hAnsi="Adani Regular"/>
          <w:sz w:val="22"/>
          <w:szCs w:val="22"/>
        </w:rPr>
        <w:t xml:space="preserve"> can align academic curricula with industry needs</w:t>
      </w:r>
    </w:p>
    <w:p w14:paraId="367E8E5E" w14:textId="77777777" w:rsidR="00481B93" w:rsidRPr="00A2530A" w:rsidRDefault="00481B93" w:rsidP="00481B93">
      <w:pPr>
        <w:pStyle w:val="NormalWeb"/>
        <w:numPr>
          <w:ilvl w:val="0"/>
          <w:numId w:val="17"/>
        </w:numPr>
        <w:rPr>
          <w:rFonts w:ascii="Adani Regular" w:hAnsi="Adani Regular"/>
          <w:sz w:val="22"/>
          <w:szCs w:val="22"/>
        </w:rPr>
      </w:pPr>
      <w:r w:rsidRPr="00A2530A">
        <w:rPr>
          <w:rStyle w:val="Strong"/>
          <w:rFonts w:ascii="Adani Regular" w:hAnsi="Adani Regular"/>
          <w:sz w:val="22"/>
          <w:szCs w:val="22"/>
        </w:rPr>
        <w:t>Policymakers</w:t>
      </w:r>
      <w:r w:rsidRPr="00A2530A">
        <w:rPr>
          <w:rFonts w:ascii="Adani Regular" w:hAnsi="Adani Regular"/>
          <w:sz w:val="22"/>
          <w:szCs w:val="22"/>
        </w:rPr>
        <w:t xml:space="preserve"> can anticipate long-term employment trends</w:t>
      </w:r>
    </w:p>
    <w:p w14:paraId="30286D30"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 xml:space="preserve">By bridging the gap between </w:t>
      </w:r>
      <w:r w:rsidRPr="00A2530A">
        <w:rPr>
          <w:rStyle w:val="Strong"/>
          <w:rFonts w:ascii="Adani Regular" w:hAnsi="Adani Regular"/>
          <w:b w:val="0"/>
          <w:bCs w:val="0"/>
          <w:sz w:val="22"/>
          <w:szCs w:val="22"/>
        </w:rPr>
        <w:t>technological trends and labor market planning</w:t>
      </w:r>
      <w:r w:rsidRPr="00A2530A">
        <w:rPr>
          <w:rFonts w:ascii="Adani Regular" w:hAnsi="Adani Regular"/>
          <w:b/>
          <w:bCs/>
          <w:sz w:val="22"/>
          <w:szCs w:val="22"/>
        </w:rPr>
        <w:t>,</w:t>
      </w:r>
      <w:r w:rsidRPr="00A2530A">
        <w:rPr>
          <w:rFonts w:ascii="Adani Regular" w:hAnsi="Adani Regular"/>
          <w:sz w:val="22"/>
          <w:szCs w:val="22"/>
        </w:rPr>
        <w:t xml:space="preserve"> the dataset plays a crucial role in strategic workforce analysis and career planning.</w:t>
      </w:r>
    </w:p>
    <w:p w14:paraId="19F19764" w14:textId="77777777" w:rsidR="00107D30" w:rsidRPr="004760AB" w:rsidRDefault="00107D30" w:rsidP="00107D30">
      <w:pPr>
        <w:pStyle w:val="Heading2"/>
        <w:rPr>
          <w:rFonts w:ascii="Adani Regular" w:hAnsi="Adani Regular"/>
        </w:rPr>
      </w:pPr>
      <w:r w:rsidRPr="004760AB">
        <w:rPr>
          <w:rFonts w:ascii="Adani Regular" w:hAnsi="Adani Regular"/>
        </w:rPr>
        <w:t>1.2 Objectives of the Dataset</w:t>
      </w:r>
    </w:p>
    <w:p w14:paraId="64499FB5"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The dataset was analyzed with the following objectives:</w:t>
      </w:r>
    </w:p>
    <w:p w14:paraId="7780CE6C" w14:textId="77777777" w:rsidR="00481B93" w:rsidRPr="00A2530A" w:rsidRDefault="00481B93" w:rsidP="00481B93">
      <w:pPr>
        <w:pStyle w:val="NormalWeb"/>
        <w:numPr>
          <w:ilvl w:val="0"/>
          <w:numId w:val="18"/>
        </w:numPr>
        <w:rPr>
          <w:rFonts w:ascii="Adani Regular" w:hAnsi="Adani Regular"/>
          <w:sz w:val="22"/>
          <w:szCs w:val="22"/>
        </w:rPr>
      </w:pPr>
      <w:r w:rsidRPr="00A2530A">
        <w:rPr>
          <w:rFonts w:ascii="Adani Regular" w:hAnsi="Adani Regular"/>
          <w:sz w:val="22"/>
          <w:szCs w:val="22"/>
        </w:rPr>
        <w:t>To analyze salary trends across job roles, education levels, and experience bands</w:t>
      </w:r>
    </w:p>
    <w:p w14:paraId="237C061D" w14:textId="77777777" w:rsidR="00481B93" w:rsidRPr="00A2530A" w:rsidRDefault="00481B93" w:rsidP="00481B93">
      <w:pPr>
        <w:pStyle w:val="NormalWeb"/>
        <w:numPr>
          <w:ilvl w:val="0"/>
          <w:numId w:val="18"/>
        </w:numPr>
        <w:rPr>
          <w:rFonts w:ascii="Adani Regular" w:hAnsi="Adani Regular"/>
          <w:sz w:val="22"/>
          <w:szCs w:val="22"/>
        </w:rPr>
      </w:pPr>
      <w:r w:rsidRPr="00A2530A">
        <w:rPr>
          <w:rFonts w:ascii="Adani Regular" w:hAnsi="Adani Regular"/>
          <w:sz w:val="22"/>
          <w:szCs w:val="22"/>
        </w:rPr>
        <w:t>To identify and interpret critical skills required for long-term job sustainability</w:t>
      </w:r>
    </w:p>
    <w:p w14:paraId="68034A31" w14:textId="77777777" w:rsidR="00481B93" w:rsidRPr="00A2530A" w:rsidRDefault="00481B93" w:rsidP="00481B93">
      <w:pPr>
        <w:pStyle w:val="NormalWeb"/>
        <w:numPr>
          <w:ilvl w:val="0"/>
          <w:numId w:val="18"/>
        </w:numPr>
        <w:rPr>
          <w:rFonts w:ascii="Adani Regular" w:hAnsi="Adani Regular"/>
          <w:sz w:val="22"/>
          <w:szCs w:val="22"/>
        </w:rPr>
      </w:pPr>
      <w:r w:rsidRPr="00A2530A">
        <w:rPr>
          <w:rFonts w:ascii="Adani Regular" w:hAnsi="Adani Regular"/>
          <w:sz w:val="22"/>
          <w:szCs w:val="22"/>
        </w:rPr>
        <w:t>To assess automation probability and AI exposure risks across professions</w:t>
      </w:r>
    </w:p>
    <w:p w14:paraId="61423AD3" w14:textId="77777777" w:rsidR="00481B93" w:rsidRPr="00A2530A" w:rsidRDefault="00481B93" w:rsidP="00481B93">
      <w:pPr>
        <w:pStyle w:val="NormalWeb"/>
        <w:numPr>
          <w:ilvl w:val="0"/>
          <w:numId w:val="18"/>
        </w:numPr>
        <w:rPr>
          <w:rFonts w:ascii="Adani Regular" w:hAnsi="Adani Regular"/>
          <w:sz w:val="22"/>
          <w:szCs w:val="22"/>
        </w:rPr>
      </w:pPr>
      <w:r w:rsidRPr="00A2530A">
        <w:rPr>
          <w:rFonts w:ascii="Adani Regular" w:hAnsi="Adani Regular"/>
          <w:sz w:val="22"/>
          <w:szCs w:val="22"/>
        </w:rPr>
        <w:t>To support strategic, data-driven career planning using interactive visualization and analytics</w:t>
      </w:r>
    </w:p>
    <w:p w14:paraId="206C6175" w14:textId="77777777" w:rsidR="00107D30" w:rsidRPr="004760AB" w:rsidRDefault="00107D30" w:rsidP="00107D30">
      <w:pPr>
        <w:pStyle w:val="Heading1"/>
        <w:rPr>
          <w:rFonts w:ascii="Adani Regular" w:hAnsi="Adani Regular"/>
        </w:rPr>
      </w:pPr>
      <w:r w:rsidRPr="004760AB">
        <w:rPr>
          <w:rFonts w:ascii="Adani Regular" w:hAnsi="Adani Regular"/>
        </w:rPr>
        <w:t>2. Overview of the Power BI Report</w:t>
      </w:r>
    </w:p>
    <w:p w14:paraId="78E397D9"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 xml:space="preserve">The primary objective of this Power BI report is to </w:t>
      </w:r>
      <w:r w:rsidRPr="00BE1A87">
        <w:rPr>
          <w:rStyle w:val="Strong"/>
          <w:rFonts w:ascii="Adani Regular" w:hAnsi="Adani Regular"/>
          <w:b w:val="0"/>
          <w:bCs w:val="0"/>
          <w:sz w:val="22"/>
          <w:szCs w:val="22"/>
        </w:rPr>
        <w:t>convert raw employment and skill-related data into interactive and meaningful visual insights</w:t>
      </w:r>
      <w:r w:rsidRPr="00A2530A">
        <w:rPr>
          <w:rFonts w:ascii="Adani Regular" w:hAnsi="Adani Regular"/>
          <w:sz w:val="22"/>
          <w:szCs w:val="22"/>
        </w:rPr>
        <w:t xml:space="preserve"> that support informed and data-driven decision-making. The report focuses on understanding how AI influences job market behavior, salary distribution, skill demand, automation risk, and long-term career resilience.</w:t>
      </w:r>
    </w:p>
    <w:p w14:paraId="4E455193"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 xml:space="preserve">Power BI was selected as the analytical platform due to its strong </w:t>
      </w:r>
      <w:r w:rsidRPr="00A2530A">
        <w:rPr>
          <w:rStyle w:val="Strong"/>
          <w:rFonts w:ascii="Adani Regular" w:hAnsi="Adani Regular"/>
          <w:b w:val="0"/>
          <w:bCs w:val="0"/>
          <w:sz w:val="22"/>
          <w:szCs w:val="22"/>
        </w:rPr>
        <w:t>data modeling capabilities, DAX (Data Analysis Expressions) support, interactive slicers, and drill-down features</w:t>
      </w:r>
      <w:r w:rsidRPr="00A2530A">
        <w:rPr>
          <w:rFonts w:ascii="Adani Regular" w:hAnsi="Adani Regular"/>
          <w:b/>
          <w:bCs/>
          <w:sz w:val="22"/>
          <w:szCs w:val="22"/>
        </w:rPr>
        <w:t xml:space="preserve">. </w:t>
      </w:r>
      <w:r w:rsidRPr="00A2530A">
        <w:rPr>
          <w:rFonts w:ascii="Adani Regular" w:hAnsi="Adani Regular"/>
          <w:sz w:val="22"/>
          <w:szCs w:val="22"/>
        </w:rPr>
        <w:t>These capabilities enable complex datasets to be presented in a visually intuitive and decision-oriented manner.</w:t>
      </w:r>
    </w:p>
    <w:p w14:paraId="5457440D" w14:textId="77777777" w:rsidR="00107D30" w:rsidRPr="004760AB" w:rsidRDefault="00107D30" w:rsidP="00107D30">
      <w:pPr>
        <w:pStyle w:val="Heading2"/>
        <w:rPr>
          <w:rFonts w:ascii="Adani Regular" w:hAnsi="Adani Regular"/>
        </w:rPr>
      </w:pPr>
      <w:r w:rsidRPr="004760AB">
        <w:rPr>
          <w:rFonts w:ascii="Adani Regular" w:hAnsi="Adani Regular"/>
        </w:rPr>
        <w:t>2.1 Key Metrics Covered</w:t>
      </w:r>
    </w:p>
    <w:p w14:paraId="32DA83C9"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 xml:space="preserve">The report includes the following </w:t>
      </w:r>
      <w:r w:rsidRPr="00A2530A">
        <w:rPr>
          <w:rStyle w:val="Strong"/>
          <w:rFonts w:ascii="Adani Regular" w:hAnsi="Adani Regular"/>
          <w:b w:val="0"/>
          <w:bCs w:val="0"/>
          <w:sz w:val="22"/>
          <w:szCs w:val="22"/>
        </w:rPr>
        <w:t>Key Performance Indicators (KPIs)</w:t>
      </w:r>
      <w:r w:rsidRPr="00A2530A">
        <w:rPr>
          <w:rFonts w:ascii="Adani Regular" w:hAnsi="Adani Regular"/>
          <w:b/>
          <w:bCs/>
          <w:sz w:val="22"/>
          <w:szCs w:val="22"/>
        </w:rPr>
        <w:t>:</w:t>
      </w:r>
    </w:p>
    <w:p w14:paraId="03FE806D" w14:textId="77777777" w:rsidR="00481B93" w:rsidRPr="00A2530A" w:rsidRDefault="00481B93" w:rsidP="00481B93">
      <w:pPr>
        <w:pStyle w:val="NormalWeb"/>
        <w:numPr>
          <w:ilvl w:val="0"/>
          <w:numId w:val="19"/>
        </w:numPr>
        <w:rPr>
          <w:rFonts w:ascii="Adani Regular" w:hAnsi="Adani Regular"/>
          <w:sz w:val="22"/>
          <w:szCs w:val="22"/>
        </w:rPr>
      </w:pPr>
      <w:r w:rsidRPr="00A2530A">
        <w:rPr>
          <w:rFonts w:ascii="Adani Regular" w:hAnsi="Adani Regular"/>
          <w:sz w:val="22"/>
          <w:szCs w:val="22"/>
        </w:rPr>
        <w:t>Average Salary to represent overall market benchmarks</w:t>
      </w:r>
    </w:p>
    <w:p w14:paraId="5591973C" w14:textId="77777777" w:rsidR="00481B93" w:rsidRPr="00A2530A" w:rsidRDefault="00481B93" w:rsidP="00481B93">
      <w:pPr>
        <w:pStyle w:val="NormalWeb"/>
        <w:numPr>
          <w:ilvl w:val="0"/>
          <w:numId w:val="19"/>
        </w:numPr>
        <w:rPr>
          <w:rFonts w:ascii="Adani Regular" w:hAnsi="Adani Regular"/>
          <w:sz w:val="22"/>
          <w:szCs w:val="22"/>
        </w:rPr>
      </w:pPr>
      <w:r w:rsidRPr="00A2530A">
        <w:rPr>
          <w:rFonts w:ascii="Adani Regular" w:hAnsi="Adani Regular"/>
          <w:sz w:val="22"/>
          <w:szCs w:val="22"/>
        </w:rPr>
        <w:t>Minimum and Maximum Salary to analyze salary dispersion</w:t>
      </w:r>
    </w:p>
    <w:p w14:paraId="4D63B722" w14:textId="77777777" w:rsidR="00481B93" w:rsidRPr="00A2530A" w:rsidRDefault="00481B93" w:rsidP="00481B93">
      <w:pPr>
        <w:pStyle w:val="NormalWeb"/>
        <w:numPr>
          <w:ilvl w:val="0"/>
          <w:numId w:val="19"/>
        </w:numPr>
        <w:rPr>
          <w:rFonts w:ascii="Adani Regular" w:hAnsi="Adani Regular"/>
          <w:sz w:val="22"/>
          <w:szCs w:val="22"/>
        </w:rPr>
      </w:pPr>
      <w:r w:rsidRPr="00A2530A">
        <w:rPr>
          <w:rFonts w:ascii="Adani Regular" w:hAnsi="Adani Regular"/>
          <w:sz w:val="22"/>
          <w:szCs w:val="22"/>
        </w:rPr>
        <w:lastRenderedPageBreak/>
        <w:t>Average Automation Probability (2030)</w:t>
      </w:r>
    </w:p>
    <w:p w14:paraId="05756122" w14:textId="77777777" w:rsidR="00481B93" w:rsidRPr="00A2530A" w:rsidRDefault="00481B93" w:rsidP="00481B93">
      <w:pPr>
        <w:pStyle w:val="NormalWeb"/>
        <w:numPr>
          <w:ilvl w:val="0"/>
          <w:numId w:val="19"/>
        </w:numPr>
        <w:rPr>
          <w:rFonts w:ascii="Adani Regular" w:hAnsi="Adani Regular"/>
          <w:sz w:val="22"/>
          <w:szCs w:val="22"/>
        </w:rPr>
      </w:pPr>
      <w:r w:rsidRPr="00A2530A">
        <w:rPr>
          <w:rFonts w:ascii="Adani Regular" w:hAnsi="Adani Regular"/>
          <w:sz w:val="22"/>
          <w:szCs w:val="22"/>
        </w:rPr>
        <w:t>AI Exposure Index to measure AI interaction in job roles</w:t>
      </w:r>
    </w:p>
    <w:p w14:paraId="031BF74C" w14:textId="77777777" w:rsidR="00481B93" w:rsidRPr="00A2530A" w:rsidRDefault="00481B93" w:rsidP="00481B93">
      <w:pPr>
        <w:pStyle w:val="NormalWeb"/>
        <w:numPr>
          <w:ilvl w:val="0"/>
          <w:numId w:val="19"/>
        </w:numPr>
        <w:rPr>
          <w:rFonts w:ascii="Adani Regular" w:hAnsi="Adani Regular"/>
          <w:sz w:val="22"/>
          <w:szCs w:val="22"/>
        </w:rPr>
      </w:pPr>
      <w:r w:rsidRPr="00A2530A">
        <w:rPr>
          <w:rFonts w:ascii="Adani Regular" w:hAnsi="Adani Regular"/>
          <w:sz w:val="22"/>
          <w:szCs w:val="22"/>
        </w:rPr>
        <w:t>Skill Count and Skill Strength indicators</w:t>
      </w:r>
    </w:p>
    <w:p w14:paraId="62EADCF3" w14:textId="77777777" w:rsidR="00481B93" w:rsidRPr="00A2530A" w:rsidRDefault="00481B93" w:rsidP="00481B93">
      <w:pPr>
        <w:pStyle w:val="NormalWeb"/>
        <w:numPr>
          <w:ilvl w:val="0"/>
          <w:numId w:val="19"/>
        </w:numPr>
        <w:rPr>
          <w:rFonts w:ascii="Adani Regular" w:hAnsi="Adani Regular"/>
          <w:sz w:val="22"/>
          <w:szCs w:val="22"/>
        </w:rPr>
      </w:pPr>
      <w:r w:rsidRPr="00A2530A">
        <w:rPr>
          <w:rFonts w:ascii="Adani Regular" w:hAnsi="Adani Regular"/>
          <w:sz w:val="22"/>
          <w:szCs w:val="22"/>
        </w:rPr>
        <w:t>Tech Growth Factor</w:t>
      </w:r>
    </w:p>
    <w:p w14:paraId="672B34E9" w14:textId="77777777" w:rsidR="00481B93" w:rsidRPr="00A2530A" w:rsidRDefault="00481B93" w:rsidP="00481B93">
      <w:pPr>
        <w:pStyle w:val="NormalWeb"/>
        <w:numPr>
          <w:ilvl w:val="0"/>
          <w:numId w:val="19"/>
        </w:numPr>
        <w:rPr>
          <w:rFonts w:ascii="Adani Regular" w:hAnsi="Adani Regular"/>
          <w:sz w:val="22"/>
          <w:szCs w:val="22"/>
        </w:rPr>
      </w:pPr>
      <w:r w:rsidRPr="00A2530A">
        <w:rPr>
          <w:rFonts w:ascii="Adani Regular" w:hAnsi="Adani Regular"/>
          <w:sz w:val="22"/>
          <w:szCs w:val="22"/>
        </w:rPr>
        <w:t>Experience versus Salary progression</w:t>
      </w:r>
    </w:p>
    <w:p w14:paraId="7F99CF4B" w14:textId="77777777" w:rsidR="00481B93" w:rsidRPr="00A2530A" w:rsidRDefault="00481B93" w:rsidP="00481B93">
      <w:pPr>
        <w:pStyle w:val="NormalWeb"/>
        <w:rPr>
          <w:rFonts w:ascii="Adani Regular" w:hAnsi="Adani Regular"/>
          <w:sz w:val="22"/>
          <w:szCs w:val="22"/>
        </w:rPr>
      </w:pPr>
      <w:r w:rsidRPr="00A2530A">
        <w:rPr>
          <w:rFonts w:ascii="Adani Regular" w:hAnsi="Adani Regular"/>
          <w:sz w:val="22"/>
          <w:szCs w:val="22"/>
        </w:rPr>
        <w:t xml:space="preserve">Together, these KPIs provide a </w:t>
      </w:r>
      <w:r w:rsidRPr="00A2530A">
        <w:rPr>
          <w:rStyle w:val="Strong"/>
          <w:rFonts w:ascii="Adani Regular" w:hAnsi="Adani Regular"/>
          <w:b w:val="0"/>
          <w:bCs w:val="0"/>
          <w:sz w:val="22"/>
          <w:szCs w:val="22"/>
        </w:rPr>
        <w:t>balanced evaluation of financial reward, job stability, and future growth potential</w:t>
      </w:r>
      <w:r w:rsidRPr="00A2530A">
        <w:rPr>
          <w:rFonts w:ascii="Adani Regular" w:hAnsi="Adani Regular"/>
          <w:b/>
          <w:bCs/>
          <w:sz w:val="22"/>
          <w:szCs w:val="22"/>
        </w:rPr>
        <w:t>.</w:t>
      </w:r>
    </w:p>
    <w:p w14:paraId="5B20EC31" w14:textId="45848B2B" w:rsidR="0085294E" w:rsidRPr="000F344D" w:rsidRDefault="00107D30" w:rsidP="0085294E">
      <w:pPr>
        <w:pStyle w:val="Heading1"/>
        <w:rPr>
          <w:rFonts w:ascii="Adani Regular" w:hAnsi="Adani Regular"/>
        </w:rPr>
      </w:pPr>
      <w:r w:rsidRPr="000F344D">
        <w:rPr>
          <w:rFonts w:ascii="Adani Regular" w:hAnsi="Adani Regular"/>
        </w:rPr>
        <w:t>3. G</w:t>
      </w:r>
      <w:r w:rsidR="00481B93" w:rsidRPr="000F344D">
        <w:rPr>
          <w:rFonts w:ascii="Adani Regular" w:hAnsi="Adani Regular"/>
        </w:rPr>
        <w:t xml:space="preserve">roup-Specific Analysis </w:t>
      </w:r>
    </w:p>
    <w:p w14:paraId="004E855A" w14:textId="77777777" w:rsidR="00C10415" w:rsidRPr="000F344D" w:rsidRDefault="009A20CB" w:rsidP="00C10415">
      <w:pPr>
        <w:pStyle w:val="NormalWeb"/>
        <w:rPr>
          <w:rFonts w:ascii="Adani Regular" w:eastAsiaTheme="majorEastAsia" w:hAnsi="Adani Regular" w:cstheme="majorBidi"/>
          <w:b/>
          <w:bCs/>
          <w:color w:val="4472C4" w:themeColor="accent1"/>
          <w:sz w:val="26"/>
          <w:szCs w:val="26"/>
        </w:rPr>
      </w:pPr>
      <w:r w:rsidRPr="000F344D">
        <w:rPr>
          <w:rFonts w:ascii="Adani Regular" w:eastAsiaTheme="majorEastAsia" w:hAnsi="Adani Regular" w:cstheme="majorBidi"/>
          <w:b/>
          <w:bCs/>
          <w:color w:val="4472C4" w:themeColor="accent1"/>
          <w:sz w:val="26"/>
          <w:szCs w:val="26"/>
        </w:rPr>
        <w:t>3.1 Group Focus and Analytical Scope</w:t>
      </w:r>
    </w:p>
    <w:p w14:paraId="6B58E097" w14:textId="77777777" w:rsidR="000F344D" w:rsidRDefault="009632FD" w:rsidP="000F344D">
      <w:pPr>
        <w:pStyle w:val="NormalWeb"/>
        <w:rPr>
          <w:rFonts w:ascii="Adani Regular" w:hAnsi="Adani Regular"/>
          <w:color w:val="000000" w:themeColor="text1"/>
          <w:sz w:val="22"/>
          <w:szCs w:val="22"/>
          <w:lang w:val="en-IN"/>
        </w:rPr>
      </w:pPr>
      <w:r w:rsidRPr="000F344D">
        <w:rPr>
          <w:rFonts w:ascii="Adani Regular" w:hAnsi="Adani Regular"/>
          <w:color w:val="000000" w:themeColor="text1"/>
          <w:sz w:val="22"/>
          <w:szCs w:val="22"/>
          <w:lang w:val="en-IN"/>
        </w:rPr>
        <w:t xml:space="preserve">Our </w:t>
      </w:r>
      <w:r w:rsidR="00EF2455" w:rsidRPr="00EF2455">
        <w:rPr>
          <w:rFonts w:ascii="Adani Regular" w:hAnsi="Adani Regular"/>
          <w:color w:val="000000" w:themeColor="text1"/>
          <w:sz w:val="22"/>
          <w:szCs w:val="22"/>
          <w:lang w:val="en-IN"/>
        </w:rPr>
        <w:t xml:space="preserve">Group primarily focused on </w:t>
      </w:r>
      <w:r w:rsidRPr="000F344D">
        <w:rPr>
          <w:rFonts w:ascii="Adani Regular" w:hAnsi="Adani Regular"/>
          <w:color w:val="000000" w:themeColor="text1"/>
          <w:sz w:val="22"/>
          <w:szCs w:val="22"/>
          <w:lang w:val="en-IN"/>
        </w:rPr>
        <w:t>analysing</w:t>
      </w:r>
      <w:r w:rsidR="00EF2455" w:rsidRPr="00EF2455">
        <w:rPr>
          <w:rFonts w:ascii="Adani Regular" w:hAnsi="Adani Regular"/>
          <w:color w:val="000000" w:themeColor="text1"/>
          <w:sz w:val="22"/>
          <w:szCs w:val="22"/>
          <w:lang w:val="en-IN"/>
        </w:rPr>
        <w:t xml:space="preserve"> career sustainability, skill relevance, and automation risk mitigation in the context of an AI-driven job market. The core objective of this group was to understand how different professions are likely to evolve by 2030 and to identify the key factors that determine whether a job role remains resilient or becomes vulnerable to automation.</w:t>
      </w:r>
    </w:p>
    <w:p w14:paraId="3C1EB556" w14:textId="77777777" w:rsidR="000F344D" w:rsidRDefault="00EF2455" w:rsidP="000F344D">
      <w:pPr>
        <w:pStyle w:val="NormalWeb"/>
        <w:rPr>
          <w:rFonts w:ascii="Adani Regular" w:hAnsi="Adani Regular"/>
          <w:color w:val="000000" w:themeColor="text1"/>
          <w:sz w:val="22"/>
          <w:szCs w:val="22"/>
          <w:lang w:val="en-IN"/>
        </w:rPr>
      </w:pPr>
      <w:r w:rsidRPr="00EF2455">
        <w:rPr>
          <w:rFonts w:ascii="Adani Regular" w:hAnsi="Adani Regular"/>
          <w:color w:val="000000" w:themeColor="text1"/>
          <w:sz w:val="22"/>
          <w:szCs w:val="22"/>
          <w:lang w:val="en-IN"/>
        </w:rPr>
        <w:t xml:space="preserve">Rather than </w:t>
      </w:r>
      <w:r w:rsidR="009632FD" w:rsidRPr="000F344D">
        <w:rPr>
          <w:rFonts w:ascii="Adani Regular" w:hAnsi="Adani Regular"/>
          <w:color w:val="000000" w:themeColor="text1"/>
          <w:sz w:val="22"/>
          <w:szCs w:val="22"/>
          <w:lang w:val="en-IN"/>
        </w:rPr>
        <w:t>analysing</w:t>
      </w:r>
      <w:r w:rsidRPr="00EF2455">
        <w:rPr>
          <w:rFonts w:ascii="Adani Regular" w:hAnsi="Adani Regular"/>
          <w:color w:val="000000" w:themeColor="text1"/>
          <w:sz w:val="22"/>
          <w:szCs w:val="22"/>
          <w:lang w:val="en-IN"/>
        </w:rPr>
        <w:t xml:space="preserve"> salary trends in isolation, the group adopted a skill-centric and risk-aware analytical approach, which aligns with modern workforce planning and human capital management practices. The analysis emphasized the interaction between skills, AI exposure, automation probability, experience level, and salary growth, providing a balanced evaluation of both economic and career stability factors.</w:t>
      </w:r>
    </w:p>
    <w:p w14:paraId="06724E18" w14:textId="77777777" w:rsidR="000F344D" w:rsidRPr="000F344D" w:rsidRDefault="00EF2455" w:rsidP="000F344D">
      <w:pPr>
        <w:pStyle w:val="NormalWeb"/>
        <w:rPr>
          <w:rFonts w:ascii="Adani Regular" w:hAnsi="Adani Regular"/>
          <w:color w:val="2F5496" w:themeColor="accent1" w:themeShade="BF"/>
          <w:sz w:val="22"/>
          <w:szCs w:val="22"/>
          <w:lang w:val="en-IN"/>
        </w:rPr>
      </w:pPr>
      <w:r w:rsidRPr="00EF2455">
        <w:rPr>
          <w:rFonts w:ascii="Adani Regular" w:hAnsi="Adani Regular"/>
          <w:color w:val="000000" w:themeColor="text1"/>
          <w:sz w:val="22"/>
          <w:szCs w:val="22"/>
          <w:lang w:val="en-IN"/>
        </w:rPr>
        <w:t>This approach ensures that the findings are not only descriptive but also strategic and actionable, helping individuals and organizations make informed career and workforce decisions</w:t>
      </w:r>
      <w:r w:rsidRPr="00EF2455">
        <w:rPr>
          <w:rFonts w:ascii="Adani Regular" w:hAnsi="Adani Regular"/>
          <w:color w:val="2F5496" w:themeColor="accent1" w:themeShade="BF"/>
          <w:sz w:val="22"/>
          <w:szCs w:val="22"/>
          <w:lang w:val="en-IN"/>
        </w:rPr>
        <w:t>.</w:t>
      </w:r>
    </w:p>
    <w:p w14:paraId="2C88E63D" w14:textId="77777777" w:rsidR="000F344D" w:rsidRDefault="00107D30" w:rsidP="000F344D">
      <w:pPr>
        <w:pStyle w:val="NormalWeb"/>
        <w:rPr>
          <w:rFonts w:ascii="Adani Regular" w:hAnsi="Adani Regular"/>
          <w:b/>
          <w:bCs/>
          <w:color w:val="2F5496" w:themeColor="accent1" w:themeShade="BF"/>
          <w:sz w:val="26"/>
          <w:szCs w:val="26"/>
        </w:rPr>
      </w:pPr>
      <w:r w:rsidRPr="000F344D">
        <w:rPr>
          <w:rFonts w:ascii="Adani Regular" w:hAnsi="Adani Regular"/>
          <w:b/>
          <w:bCs/>
          <w:color w:val="2F5496" w:themeColor="accent1" w:themeShade="BF"/>
          <w:sz w:val="26"/>
          <w:szCs w:val="26"/>
        </w:rPr>
        <w:t>3.1 Visualizations Used and Their Purpose</w:t>
      </w:r>
    </w:p>
    <w:p w14:paraId="1295AB2A" w14:textId="77777777" w:rsidR="000F344D" w:rsidRDefault="00C10415" w:rsidP="000F344D">
      <w:pPr>
        <w:pStyle w:val="NormalWeb"/>
        <w:rPr>
          <w:rFonts w:ascii="Adani Regular" w:hAnsi="Adani Regular"/>
          <w:color w:val="0D0D0D" w:themeColor="text1" w:themeTint="F2"/>
          <w:sz w:val="22"/>
          <w:szCs w:val="22"/>
          <w:lang w:val="en-IN"/>
        </w:rPr>
      </w:pPr>
      <w:r w:rsidRPr="00C10415">
        <w:rPr>
          <w:rFonts w:ascii="Adani Regular" w:hAnsi="Adani Regular"/>
          <w:color w:val="0D0D0D" w:themeColor="text1" w:themeTint="F2"/>
          <w:sz w:val="22"/>
          <w:szCs w:val="22"/>
          <w:lang w:val="en-IN"/>
        </w:rPr>
        <w:t xml:space="preserve">To support the group’s analytical objectives, multiple Power BI visualizations were designed and </w:t>
      </w:r>
      <w:r w:rsidR="00A529BB" w:rsidRPr="000F344D">
        <w:rPr>
          <w:rFonts w:ascii="Adani Regular" w:hAnsi="Adani Regular"/>
          <w:color w:val="0D0D0D" w:themeColor="text1" w:themeTint="F2"/>
          <w:sz w:val="22"/>
          <w:szCs w:val="22"/>
          <w:lang w:val="en-IN"/>
        </w:rPr>
        <w:t>analysed</w:t>
      </w:r>
      <w:r w:rsidRPr="00C10415">
        <w:rPr>
          <w:rFonts w:ascii="Adani Regular" w:hAnsi="Adani Regular"/>
          <w:color w:val="0D0D0D" w:themeColor="text1" w:themeTint="F2"/>
          <w:sz w:val="22"/>
          <w:szCs w:val="22"/>
          <w:lang w:val="en-IN"/>
        </w:rPr>
        <w:t>. Each visualization serves a specific analytical purpose and contributes to a comprehensive understanding of career dynamics under AI influence.</w:t>
      </w:r>
    </w:p>
    <w:p w14:paraId="25586AB7" w14:textId="77777777" w:rsidR="000F344D" w:rsidRDefault="00C10415" w:rsidP="000F344D">
      <w:pPr>
        <w:pStyle w:val="NormalWeb"/>
        <w:rPr>
          <w:rFonts w:ascii="Adani Regular" w:hAnsi="Adani Regular"/>
          <w:b/>
          <w:bCs/>
          <w:color w:val="2F5496" w:themeColor="accent1" w:themeShade="BF"/>
          <w:sz w:val="26"/>
          <w:szCs w:val="26"/>
          <w:lang w:val="en-IN"/>
        </w:rPr>
      </w:pPr>
      <w:r w:rsidRPr="00C10415">
        <w:rPr>
          <w:rFonts w:ascii="Adani Regular" w:hAnsi="Adani Regular"/>
          <w:b/>
          <w:bCs/>
          <w:color w:val="2F5496" w:themeColor="accent1" w:themeShade="BF"/>
          <w:sz w:val="26"/>
          <w:szCs w:val="26"/>
          <w:lang w:val="en-IN"/>
        </w:rPr>
        <w:t>3.2.1 Salary Distribution by Job Role</w:t>
      </w:r>
    </w:p>
    <w:p w14:paraId="381E272E" w14:textId="77777777" w:rsidR="000F344D" w:rsidRDefault="00C10415" w:rsidP="000F344D">
      <w:pPr>
        <w:pStyle w:val="NormalWeb"/>
        <w:rPr>
          <w:rFonts w:ascii="Adani Regular" w:hAnsi="Adani Regular"/>
          <w:color w:val="0D0D0D" w:themeColor="text1" w:themeTint="F2"/>
          <w:sz w:val="22"/>
          <w:szCs w:val="22"/>
          <w:lang w:val="en-IN"/>
        </w:rPr>
      </w:pPr>
      <w:r w:rsidRPr="00C10415">
        <w:rPr>
          <w:rFonts w:ascii="Adani Regular" w:hAnsi="Adani Regular"/>
          <w:color w:val="0D0D0D" w:themeColor="text1" w:themeTint="F2"/>
          <w:sz w:val="22"/>
          <w:szCs w:val="22"/>
          <w:lang w:val="en-IN"/>
        </w:rPr>
        <w:t>This visualization compares average salary levels across different professions to identify income variation and compensation trends. It helps assess whether high-paying roles also offer long-term sustainability.</w:t>
      </w:r>
    </w:p>
    <w:p w14:paraId="57835925" w14:textId="3D426B60" w:rsidR="00C10415" w:rsidRPr="00C10415" w:rsidRDefault="00C10415" w:rsidP="000F344D">
      <w:pPr>
        <w:pStyle w:val="NormalWeb"/>
        <w:rPr>
          <w:rFonts w:ascii="Adani Regular" w:eastAsiaTheme="majorEastAsia" w:hAnsi="Adani Regular" w:cstheme="majorBidi"/>
          <w:color w:val="2F5496" w:themeColor="accent1" w:themeShade="BF"/>
          <w:sz w:val="26"/>
          <w:szCs w:val="26"/>
        </w:rPr>
      </w:pPr>
      <w:r w:rsidRPr="00C10415">
        <w:rPr>
          <w:rFonts w:ascii="Adani Regular" w:hAnsi="Adani Regular"/>
          <w:b/>
          <w:bCs/>
          <w:color w:val="2F5496" w:themeColor="accent1" w:themeShade="BF"/>
          <w:sz w:val="26"/>
          <w:szCs w:val="26"/>
          <w:lang w:val="en-IN"/>
        </w:rPr>
        <w:t>3.2.2 Salary by Education Level</w:t>
      </w:r>
    </w:p>
    <w:p w14:paraId="6BF3E38E" w14:textId="68352D17" w:rsidR="00C10415" w:rsidRPr="00C10415" w:rsidRDefault="00C10415" w:rsidP="00C10415">
      <w:pPr>
        <w:pStyle w:val="Heading2"/>
        <w:rPr>
          <w:rFonts w:ascii="Adani Regular" w:hAnsi="Adani Regular"/>
          <w:b w:val="0"/>
          <w:bCs w:val="0"/>
          <w:color w:val="0D0D0D" w:themeColor="text1" w:themeTint="F2"/>
          <w:sz w:val="22"/>
          <w:szCs w:val="22"/>
          <w:lang w:val="en-IN"/>
        </w:rPr>
      </w:pPr>
      <w:r w:rsidRPr="00C10415">
        <w:rPr>
          <w:rFonts w:ascii="Adani Regular" w:hAnsi="Adani Regular"/>
          <w:b w:val="0"/>
          <w:bCs w:val="0"/>
          <w:color w:val="0D0D0D" w:themeColor="text1" w:themeTint="F2"/>
          <w:sz w:val="22"/>
          <w:szCs w:val="22"/>
          <w:lang w:val="en-IN"/>
        </w:rPr>
        <w:lastRenderedPageBreak/>
        <w:t>This visual examines how different education levels impact salary outcomes. It highlights whether higher education consistently leads to better compensation or if skill relevance plays a stronger role.</w:t>
      </w:r>
    </w:p>
    <w:p w14:paraId="066DA65E" w14:textId="6D8837FD" w:rsidR="00C10415" w:rsidRPr="00C10415" w:rsidRDefault="00C10415" w:rsidP="00C10415">
      <w:pPr>
        <w:pStyle w:val="Heading2"/>
        <w:rPr>
          <w:rFonts w:ascii="Adani Regular" w:hAnsi="Adani Regular"/>
          <w:lang w:val="en-IN"/>
        </w:rPr>
      </w:pPr>
      <w:r w:rsidRPr="00C10415">
        <w:rPr>
          <w:rFonts w:ascii="Adani Regular" w:hAnsi="Adani Regular"/>
          <w:lang w:val="en-IN"/>
        </w:rPr>
        <w:t>3.2.3 Skill Demand and Skill Mapping (</w:t>
      </w:r>
      <w:proofErr w:type="gramStart"/>
      <w:r w:rsidRPr="00C10415">
        <w:rPr>
          <w:rFonts w:ascii="Adani Regular" w:hAnsi="Adani Regular"/>
          <w:lang w:val="en-IN"/>
        </w:rPr>
        <w:t>Scatter )</w:t>
      </w:r>
      <w:proofErr w:type="gramEnd"/>
    </w:p>
    <w:p w14:paraId="26F60D56" w14:textId="0790BF37" w:rsidR="00C10415" w:rsidRPr="00C10415" w:rsidRDefault="00C10415" w:rsidP="00C10415">
      <w:pPr>
        <w:pStyle w:val="Heading2"/>
        <w:rPr>
          <w:rFonts w:ascii="Adani Regular" w:hAnsi="Adani Regular"/>
          <w:lang w:val="en-IN"/>
        </w:rPr>
      </w:pPr>
      <w:r w:rsidRPr="00C10415">
        <w:rPr>
          <w:rFonts w:ascii="Adani Regular" w:hAnsi="Adani Regular"/>
          <w:b w:val="0"/>
          <w:bCs w:val="0"/>
          <w:color w:val="0D0D0D" w:themeColor="text1" w:themeTint="F2"/>
          <w:sz w:val="22"/>
          <w:szCs w:val="22"/>
          <w:lang w:val="en-IN"/>
        </w:rPr>
        <w:t>This visualization represents the intensity and distribution of key skills across job roles. It helps identify which skills are most critical for future job sustainability and which roles demand a higher combination of transferable skills</w:t>
      </w:r>
      <w:r w:rsidRPr="00C10415">
        <w:rPr>
          <w:rFonts w:ascii="Adani Regular" w:hAnsi="Adani Regular"/>
          <w:lang w:val="en-IN"/>
        </w:rPr>
        <w:t>.</w:t>
      </w:r>
    </w:p>
    <w:p w14:paraId="486A6586" w14:textId="77777777" w:rsidR="00C10415" w:rsidRPr="00C10415" w:rsidRDefault="00C10415" w:rsidP="00C10415">
      <w:pPr>
        <w:pStyle w:val="Heading2"/>
        <w:rPr>
          <w:rFonts w:ascii="Adani Regular" w:hAnsi="Adani Regular"/>
          <w:lang w:val="en-IN"/>
        </w:rPr>
      </w:pPr>
      <w:r w:rsidRPr="00C10415">
        <w:rPr>
          <w:rFonts w:ascii="Adani Regular" w:hAnsi="Adani Regular"/>
          <w:lang w:val="en-IN"/>
        </w:rPr>
        <w:t>3.2.4 Automation Risk and AI Exposure Analysis</w:t>
      </w:r>
    </w:p>
    <w:p w14:paraId="62EFB532" w14:textId="0C4B7765" w:rsidR="00C10415" w:rsidRPr="00C10415" w:rsidRDefault="00C10415" w:rsidP="00C10415">
      <w:pPr>
        <w:pStyle w:val="Heading2"/>
        <w:rPr>
          <w:rFonts w:ascii="Adani Regular" w:hAnsi="Adani Regular"/>
          <w:b w:val="0"/>
          <w:bCs w:val="0"/>
          <w:color w:val="0D0D0D" w:themeColor="text1" w:themeTint="F2"/>
          <w:sz w:val="22"/>
          <w:szCs w:val="22"/>
          <w:lang w:val="en-IN"/>
        </w:rPr>
      </w:pPr>
      <w:r w:rsidRPr="00C10415">
        <w:rPr>
          <w:rFonts w:ascii="Adani Regular" w:hAnsi="Adani Regular"/>
          <w:b w:val="0"/>
          <w:bCs w:val="0"/>
          <w:color w:val="0D0D0D" w:themeColor="text1" w:themeTint="F2"/>
          <w:sz w:val="22"/>
          <w:szCs w:val="22"/>
          <w:lang w:val="en-IN"/>
        </w:rPr>
        <w:t>This chart evaluates the relationship between automation probability and AI exposure index across professions. It clearly distinguishes between high-risk, medium-risk, and low-risk roles in an AI-enabled economy.</w:t>
      </w:r>
    </w:p>
    <w:p w14:paraId="21073C4C" w14:textId="77777777" w:rsidR="00C10415" w:rsidRPr="00C10415" w:rsidRDefault="00C10415" w:rsidP="00C10415">
      <w:pPr>
        <w:pStyle w:val="Heading2"/>
        <w:rPr>
          <w:rFonts w:ascii="Adani Regular" w:hAnsi="Adani Regular"/>
          <w:lang w:val="en-IN"/>
        </w:rPr>
      </w:pPr>
      <w:r w:rsidRPr="00C10415">
        <w:rPr>
          <w:rFonts w:ascii="Adani Regular" w:hAnsi="Adani Regular"/>
          <w:lang w:val="en-IN"/>
        </w:rPr>
        <w:t>3.2.5 Career Strategy Table</w:t>
      </w:r>
    </w:p>
    <w:p w14:paraId="4014101F" w14:textId="7775EE34" w:rsidR="00C10415" w:rsidRPr="00C10415" w:rsidRDefault="00C10415" w:rsidP="00C10415">
      <w:pPr>
        <w:pStyle w:val="Heading2"/>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The career strategy table integrates multiple indicators such as salary level, automation risk, AI exposure, and growth potential. This visualization supports comparative analysis and strategic career decision-making.</w:t>
      </w:r>
    </w:p>
    <w:p w14:paraId="5CBB5E4F" w14:textId="77777777" w:rsidR="00C10415" w:rsidRPr="00C10415" w:rsidRDefault="00C10415" w:rsidP="00C10415">
      <w:pPr>
        <w:pStyle w:val="Heading2"/>
        <w:rPr>
          <w:rFonts w:ascii="Adani Regular" w:hAnsi="Adani Regular"/>
          <w:lang w:val="en-IN"/>
        </w:rPr>
      </w:pPr>
      <w:r w:rsidRPr="00C10415">
        <w:rPr>
          <w:rFonts w:ascii="Adani Regular" w:hAnsi="Adani Regular"/>
          <w:lang w:val="en-IN"/>
        </w:rPr>
        <w:t>3.2.6 Experience vs Career Growth Visualization</w:t>
      </w:r>
    </w:p>
    <w:p w14:paraId="0393B046" w14:textId="15CDC8B7" w:rsidR="00C10415" w:rsidRPr="00C10415" w:rsidRDefault="00C10415" w:rsidP="00C10415">
      <w:pPr>
        <w:pStyle w:val="Heading2"/>
        <w:rPr>
          <w:rFonts w:ascii="Adani Regular" w:hAnsi="Adani Regular"/>
          <w:b w:val="0"/>
          <w:bCs w:val="0"/>
          <w:color w:val="0D0D0D" w:themeColor="text1" w:themeTint="F2"/>
          <w:sz w:val="22"/>
          <w:szCs w:val="22"/>
          <w:lang w:val="en-IN"/>
        </w:rPr>
      </w:pPr>
      <w:r w:rsidRPr="00C10415">
        <w:rPr>
          <w:rFonts w:ascii="Adani Regular" w:hAnsi="Adani Regular"/>
          <w:b w:val="0"/>
          <w:bCs w:val="0"/>
          <w:color w:val="0D0D0D" w:themeColor="text1" w:themeTint="F2"/>
          <w:sz w:val="22"/>
          <w:szCs w:val="22"/>
          <w:lang w:val="en-IN"/>
        </w:rPr>
        <w:t xml:space="preserve">This visual </w:t>
      </w:r>
      <w:r w:rsidR="000F344D" w:rsidRPr="000F344D">
        <w:rPr>
          <w:rFonts w:ascii="Adani Regular" w:hAnsi="Adani Regular"/>
          <w:b w:val="0"/>
          <w:bCs w:val="0"/>
          <w:color w:val="0D0D0D" w:themeColor="text1" w:themeTint="F2"/>
          <w:sz w:val="22"/>
          <w:szCs w:val="22"/>
          <w:lang w:val="en-IN"/>
        </w:rPr>
        <w:t>analyses</w:t>
      </w:r>
      <w:r w:rsidRPr="00C10415">
        <w:rPr>
          <w:rFonts w:ascii="Adani Regular" w:hAnsi="Adani Regular"/>
          <w:b w:val="0"/>
          <w:bCs w:val="0"/>
          <w:color w:val="0D0D0D" w:themeColor="text1" w:themeTint="F2"/>
          <w:sz w:val="22"/>
          <w:szCs w:val="22"/>
          <w:lang w:val="en-IN"/>
        </w:rPr>
        <w:t xml:space="preserve"> how experience influences career growth and salary progression over time. It helps identify stages where growth plateaus and highlights the importance of skill enhancement beyond experience alone.</w:t>
      </w:r>
    </w:p>
    <w:p w14:paraId="53DE20D4" w14:textId="77777777" w:rsidR="00C10415" w:rsidRPr="00C10415" w:rsidRDefault="00C10415" w:rsidP="00C10415">
      <w:pPr>
        <w:pStyle w:val="Heading2"/>
        <w:rPr>
          <w:rFonts w:ascii="Adani Regular" w:hAnsi="Adani Regular"/>
          <w:lang w:val="en-IN"/>
        </w:rPr>
      </w:pPr>
      <w:r w:rsidRPr="00C10415">
        <w:rPr>
          <w:rFonts w:ascii="Adani Regular" w:hAnsi="Adani Regular"/>
          <w:lang w:val="en-IN"/>
        </w:rPr>
        <w:t>3.3 Interpretation of Findings</w:t>
      </w:r>
    </w:p>
    <w:p w14:paraId="0B9E5616" w14:textId="77777777" w:rsidR="00C10415" w:rsidRPr="00C10415" w:rsidRDefault="00C10415" w:rsidP="00C10415">
      <w:pPr>
        <w:pStyle w:val="Heading2"/>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The group-specific analysis revealed several important insights regarding the future of work under AI influence:</w:t>
      </w:r>
    </w:p>
    <w:p w14:paraId="54594123" w14:textId="77777777" w:rsidR="00C10415" w:rsidRPr="00C10415" w:rsidRDefault="00C10415" w:rsidP="00C10415">
      <w:pPr>
        <w:pStyle w:val="Heading2"/>
        <w:numPr>
          <w:ilvl w:val="0"/>
          <w:numId w:val="27"/>
        </w:numPr>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Knowledge-intensive and skill-driven roles consistently exhibit lower automation probability compared to routine and repetitive roles.</w:t>
      </w:r>
    </w:p>
    <w:p w14:paraId="7F24CFED" w14:textId="77777777" w:rsidR="00C10415" w:rsidRPr="00C10415" w:rsidRDefault="00C10415" w:rsidP="00C10415">
      <w:pPr>
        <w:pStyle w:val="Heading2"/>
        <w:numPr>
          <w:ilvl w:val="0"/>
          <w:numId w:val="27"/>
        </w:numPr>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High salary does not necessarily guarantee job security, as some well-paid roles still show moderate to high automation risk.</w:t>
      </w:r>
    </w:p>
    <w:p w14:paraId="4249ACBC" w14:textId="77777777" w:rsidR="00C10415" w:rsidRPr="00C10415" w:rsidRDefault="00C10415" w:rsidP="00C10415">
      <w:pPr>
        <w:pStyle w:val="Heading2"/>
        <w:numPr>
          <w:ilvl w:val="0"/>
          <w:numId w:val="27"/>
        </w:numPr>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Roles requiring analytical thinking, technical specialization, data literacy, and strategic planning demonstrate greater resilience to AI disruption.</w:t>
      </w:r>
    </w:p>
    <w:p w14:paraId="1F748908" w14:textId="77777777" w:rsidR="00C10415" w:rsidRPr="00C10415" w:rsidRDefault="00C10415" w:rsidP="00C10415">
      <w:pPr>
        <w:pStyle w:val="Heading2"/>
        <w:numPr>
          <w:ilvl w:val="0"/>
          <w:numId w:val="27"/>
        </w:numPr>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Career growth tends to stabilize after mid-level experience, indicating that skill upgradation is more critical than tenure alone.</w:t>
      </w:r>
    </w:p>
    <w:p w14:paraId="54B9BE7D" w14:textId="77777777" w:rsidR="00C10415" w:rsidRPr="00C10415" w:rsidRDefault="00C10415" w:rsidP="00C10415">
      <w:pPr>
        <w:pStyle w:val="Heading2"/>
        <w:numPr>
          <w:ilvl w:val="0"/>
          <w:numId w:val="27"/>
        </w:numPr>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Job roles with diverse and transferable skill sets are better positioned to adapt to technological change.</w:t>
      </w:r>
    </w:p>
    <w:p w14:paraId="0F64F0F1" w14:textId="5B02CF3C" w:rsidR="00C10415" w:rsidRPr="00C10415" w:rsidRDefault="00C10415" w:rsidP="00C10415">
      <w:pPr>
        <w:pStyle w:val="Heading2"/>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lastRenderedPageBreak/>
        <w:t>These findings reinforce the idea that career sustainability in the AI era depends more on skills and adaptability than on traditional factors such as job title or salary alone.</w:t>
      </w:r>
    </w:p>
    <w:p w14:paraId="2E7C0839" w14:textId="77777777" w:rsidR="00C10415" w:rsidRPr="00C10415" w:rsidRDefault="00C10415" w:rsidP="00C10415">
      <w:pPr>
        <w:pStyle w:val="Heading2"/>
        <w:rPr>
          <w:rFonts w:ascii="Adani Regular" w:hAnsi="Adani Regular"/>
          <w:lang w:val="en-IN"/>
        </w:rPr>
      </w:pPr>
      <w:r w:rsidRPr="00C10415">
        <w:rPr>
          <w:rFonts w:ascii="Adani Regular" w:hAnsi="Adani Regular"/>
          <w:lang w:val="en-IN"/>
        </w:rPr>
        <w:t>3.4 Strategic Implications of Group 4 Analysis</w:t>
      </w:r>
    </w:p>
    <w:p w14:paraId="67542ECC" w14:textId="77777777" w:rsidR="00C10415" w:rsidRPr="00C10415" w:rsidRDefault="00C10415" w:rsidP="00C10415">
      <w:pPr>
        <w:pStyle w:val="Heading2"/>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Based on the insights derived from the visualizations, Group 4 emphasizes the following strategic implications:</w:t>
      </w:r>
    </w:p>
    <w:p w14:paraId="23943BE0" w14:textId="77777777" w:rsidR="00C10415" w:rsidRPr="00C10415" w:rsidRDefault="00C10415" w:rsidP="00C10415">
      <w:pPr>
        <w:pStyle w:val="Heading2"/>
        <w:numPr>
          <w:ilvl w:val="0"/>
          <w:numId w:val="28"/>
        </w:numPr>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Individuals must adopt a continuous learning mindset to remain competitive in the evolving job market.</w:t>
      </w:r>
    </w:p>
    <w:p w14:paraId="08C9CC35" w14:textId="77777777" w:rsidR="00C10415" w:rsidRPr="00C10415" w:rsidRDefault="00C10415" w:rsidP="00C10415">
      <w:pPr>
        <w:pStyle w:val="Heading2"/>
        <w:numPr>
          <w:ilvl w:val="0"/>
          <w:numId w:val="28"/>
        </w:numPr>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Career planning should incorporate automation risk and AI exposure, not just salary growth.</w:t>
      </w:r>
    </w:p>
    <w:p w14:paraId="40ABB9D6" w14:textId="77777777" w:rsidR="00C10415" w:rsidRPr="00C10415" w:rsidRDefault="00C10415" w:rsidP="00C10415">
      <w:pPr>
        <w:pStyle w:val="Heading2"/>
        <w:numPr>
          <w:ilvl w:val="0"/>
          <w:numId w:val="28"/>
        </w:numPr>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Organizations should proactively identify roles at risk and implement reskilling and internal mobility programs.</w:t>
      </w:r>
    </w:p>
    <w:p w14:paraId="17052382" w14:textId="77777777" w:rsidR="00C10415" w:rsidRPr="00C10415" w:rsidRDefault="00C10415" w:rsidP="00C10415">
      <w:pPr>
        <w:pStyle w:val="Heading2"/>
        <w:numPr>
          <w:ilvl w:val="0"/>
          <w:numId w:val="28"/>
        </w:numPr>
        <w:rPr>
          <w:rFonts w:ascii="Adani Regular" w:hAnsi="Adani Regular"/>
          <w:b w:val="0"/>
          <w:bCs w:val="0"/>
          <w:color w:val="000000" w:themeColor="text1"/>
          <w:sz w:val="22"/>
          <w:szCs w:val="22"/>
          <w:lang w:val="en-IN"/>
        </w:rPr>
      </w:pPr>
      <w:r w:rsidRPr="00C10415">
        <w:rPr>
          <w:rFonts w:ascii="Adani Regular" w:hAnsi="Adani Regular"/>
          <w:b w:val="0"/>
          <w:bCs w:val="0"/>
          <w:color w:val="000000" w:themeColor="text1"/>
          <w:sz w:val="22"/>
          <w:szCs w:val="22"/>
          <w:lang w:val="en-IN"/>
        </w:rPr>
        <w:t>Educational institutions should align curricula with future-ready skills highlighted in the analysis.</w:t>
      </w:r>
    </w:p>
    <w:p w14:paraId="3435ABB2" w14:textId="77777777" w:rsidR="00107D30" w:rsidRPr="000F344D" w:rsidRDefault="00107D30" w:rsidP="00107D30">
      <w:pPr>
        <w:pStyle w:val="Heading2"/>
        <w:rPr>
          <w:rFonts w:ascii="Adani Regular" w:hAnsi="Adani Regular"/>
        </w:rPr>
      </w:pPr>
      <w:r w:rsidRPr="000F344D">
        <w:rPr>
          <w:rFonts w:ascii="Adani Regular" w:hAnsi="Adani Regular"/>
        </w:rPr>
        <w:t>3.2 Interpretation of Findings</w:t>
      </w:r>
    </w:p>
    <w:p w14:paraId="0A0889DC" w14:textId="77777777" w:rsidR="00481B93" w:rsidRPr="000F344D" w:rsidRDefault="00481B93" w:rsidP="00481B93">
      <w:pPr>
        <w:pStyle w:val="NormalWeb"/>
        <w:rPr>
          <w:rFonts w:ascii="Adani Regular" w:hAnsi="Adani Regular"/>
          <w:sz w:val="22"/>
          <w:szCs w:val="22"/>
        </w:rPr>
      </w:pPr>
      <w:r w:rsidRPr="000F344D">
        <w:rPr>
          <w:rFonts w:ascii="Adani Regular" w:hAnsi="Adani Regular"/>
          <w:sz w:val="22"/>
          <w:szCs w:val="22"/>
        </w:rPr>
        <w:t xml:space="preserve">The analysis indicates that </w:t>
      </w:r>
      <w:r w:rsidRPr="000F344D">
        <w:rPr>
          <w:rStyle w:val="Strong"/>
          <w:rFonts w:ascii="Adani Regular" w:hAnsi="Adani Regular"/>
          <w:b w:val="0"/>
          <w:bCs w:val="0"/>
          <w:sz w:val="22"/>
          <w:szCs w:val="22"/>
        </w:rPr>
        <w:t>knowledge-intensive and skill-driven roles</w:t>
      </w:r>
      <w:r w:rsidRPr="000F344D">
        <w:rPr>
          <w:rFonts w:ascii="Adani Regular" w:hAnsi="Adani Regular"/>
          <w:sz w:val="22"/>
          <w:szCs w:val="22"/>
        </w:rPr>
        <w:t xml:space="preserve"> tend to have lower automation probability, whereas routine and repetitive roles face significantly higher automation risk. It was also observed that </w:t>
      </w:r>
      <w:r w:rsidRPr="000F344D">
        <w:rPr>
          <w:rStyle w:val="Strong"/>
          <w:rFonts w:ascii="Adani Regular" w:hAnsi="Adani Regular"/>
          <w:b w:val="0"/>
          <w:bCs w:val="0"/>
          <w:sz w:val="22"/>
          <w:szCs w:val="22"/>
        </w:rPr>
        <w:t>salary alone is not a reliable indicator of job security</w:t>
      </w:r>
      <w:r w:rsidRPr="000F344D">
        <w:rPr>
          <w:rFonts w:ascii="Adani Regular" w:hAnsi="Adani Regular"/>
          <w:sz w:val="22"/>
          <w:szCs w:val="22"/>
        </w:rPr>
        <w:t>, as some high-paying roles still exhibit moderate exposure to automation.</w:t>
      </w:r>
    </w:p>
    <w:p w14:paraId="049D6743" w14:textId="77777777" w:rsidR="00481B93" w:rsidRPr="000F344D" w:rsidRDefault="00481B93" w:rsidP="00481B93">
      <w:pPr>
        <w:pStyle w:val="NormalWeb"/>
        <w:rPr>
          <w:rFonts w:ascii="Adani Regular" w:hAnsi="Adani Regular"/>
          <w:sz w:val="22"/>
          <w:szCs w:val="22"/>
        </w:rPr>
      </w:pPr>
      <w:r w:rsidRPr="000F344D">
        <w:rPr>
          <w:rFonts w:ascii="Adani Regular" w:hAnsi="Adani Regular"/>
          <w:sz w:val="22"/>
          <w:szCs w:val="22"/>
        </w:rPr>
        <w:t xml:space="preserve">Roles requiring </w:t>
      </w:r>
      <w:r w:rsidRPr="000F344D">
        <w:rPr>
          <w:rStyle w:val="Strong"/>
          <w:rFonts w:ascii="Adani Regular" w:hAnsi="Adani Regular"/>
          <w:b w:val="0"/>
          <w:bCs w:val="0"/>
          <w:sz w:val="22"/>
          <w:szCs w:val="22"/>
        </w:rPr>
        <w:t>diverse and transferable skills</w:t>
      </w:r>
      <w:r w:rsidRPr="000F344D">
        <w:rPr>
          <w:rFonts w:ascii="Adani Regular" w:hAnsi="Adani Regular"/>
          <w:sz w:val="22"/>
          <w:szCs w:val="22"/>
        </w:rPr>
        <w:t xml:space="preserve"> demonstrate greater adaptability and long-term resilience, reinforcing the importance of continuous learning and skill diversification.</w:t>
      </w:r>
    </w:p>
    <w:p w14:paraId="258F1A82" w14:textId="133FB876" w:rsidR="00107D30" w:rsidRDefault="00107D30" w:rsidP="00107D30">
      <w:pPr>
        <w:pStyle w:val="Heading1"/>
        <w:rPr>
          <w:rFonts w:ascii="Adani Regular" w:hAnsi="Adani Regular"/>
        </w:rPr>
      </w:pPr>
      <w:r w:rsidRPr="004760AB">
        <w:rPr>
          <w:rFonts w:ascii="Adani Regular" w:hAnsi="Adani Regular"/>
        </w:rPr>
        <w:t>4. Key Features of the Power BI Report</w:t>
      </w:r>
    </w:p>
    <w:p w14:paraId="3AF189F3" w14:textId="77777777" w:rsidR="00A2530A" w:rsidRPr="00A2530A" w:rsidRDefault="00A2530A" w:rsidP="00A2530A"/>
    <w:p w14:paraId="6BC6DCCB" w14:textId="77777777" w:rsidR="005B1CC2" w:rsidRDefault="00107D30" w:rsidP="005B1CC2">
      <w:pPr>
        <w:rPr>
          <w:rFonts w:ascii="Adani Regular" w:hAnsi="Adani Regular"/>
        </w:rPr>
      </w:pPr>
      <w:r w:rsidRPr="004760AB">
        <w:rPr>
          <w:rFonts w:ascii="Adani Regular" w:hAnsi="Adani Regular"/>
        </w:rPr>
        <w:t>The Power BI report incorporates multiple advanced features to enhance analytical depth, usability, and interpretability.</w:t>
      </w:r>
    </w:p>
    <w:p w14:paraId="5BEEC987" w14:textId="77777777" w:rsidR="005B1CC2" w:rsidRDefault="005B1CC2" w:rsidP="005B1CC2">
      <w:pPr>
        <w:rPr>
          <w:rFonts w:ascii="Adani Regular" w:hAnsi="Adani Regular"/>
        </w:rPr>
      </w:pPr>
    </w:p>
    <w:p w14:paraId="27293CE2" w14:textId="77777777" w:rsidR="005B1CC2" w:rsidRDefault="00107D30" w:rsidP="005B1CC2">
      <w:pPr>
        <w:rPr>
          <w:rFonts w:ascii="Adani Regular" w:hAnsi="Adani Regular"/>
          <w:b/>
          <w:bCs/>
          <w:color w:val="0070C0"/>
          <w:sz w:val="26"/>
          <w:szCs w:val="26"/>
        </w:rPr>
      </w:pPr>
      <w:r w:rsidRPr="005B1CC2">
        <w:rPr>
          <w:rFonts w:ascii="Adani Regular" w:hAnsi="Adani Regular"/>
          <w:b/>
          <w:bCs/>
          <w:color w:val="0070C0"/>
          <w:sz w:val="26"/>
          <w:szCs w:val="26"/>
        </w:rPr>
        <w:t>4.1 Interactive Filters and Slicers</w:t>
      </w:r>
    </w:p>
    <w:p w14:paraId="642F791A" w14:textId="2F77EF6F" w:rsidR="00481B93" w:rsidRPr="005B1CC2" w:rsidRDefault="00481B93" w:rsidP="005B1CC2">
      <w:pPr>
        <w:rPr>
          <w:rFonts w:ascii="Adani Regular" w:hAnsi="Adani Regular"/>
          <w:b/>
          <w:bCs/>
          <w:color w:val="0070C0"/>
          <w:sz w:val="26"/>
          <w:szCs w:val="26"/>
        </w:rPr>
      </w:pPr>
      <w:r w:rsidRPr="00A63031">
        <w:rPr>
          <w:rFonts w:ascii="Adani Regular" w:hAnsi="Adani Regular"/>
          <w:color w:val="000000" w:themeColor="text1"/>
        </w:rPr>
        <w:t xml:space="preserve">Interactive slicers for Job Title, Education Level, and Risk Category allow users to dynamically customize their analysis. This supports </w:t>
      </w:r>
      <w:r w:rsidRPr="00A2530A">
        <w:rPr>
          <w:rStyle w:val="Strong"/>
          <w:rFonts w:ascii="Adani Regular" w:hAnsi="Adani Regular"/>
          <w:color w:val="000000" w:themeColor="text1"/>
        </w:rPr>
        <w:t>scenario-based exploration</w:t>
      </w:r>
      <w:r w:rsidRPr="00A63031">
        <w:rPr>
          <w:rFonts w:ascii="Adani Regular" w:hAnsi="Adani Regular"/>
          <w:color w:val="000000" w:themeColor="text1"/>
        </w:rPr>
        <w:t>, improves usability, and enhances analytical flexibility.</w:t>
      </w:r>
    </w:p>
    <w:p w14:paraId="0C45C898" w14:textId="77777777" w:rsidR="00107D30" w:rsidRPr="004760AB" w:rsidRDefault="00107D30" w:rsidP="00107D30">
      <w:pPr>
        <w:pStyle w:val="Heading2"/>
        <w:rPr>
          <w:rFonts w:ascii="Adani Regular" w:hAnsi="Adani Regular"/>
        </w:rPr>
      </w:pPr>
      <w:r w:rsidRPr="004760AB">
        <w:rPr>
          <w:rFonts w:ascii="Adani Regular" w:hAnsi="Adani Regular"/>
        </w:rPr>
        <w:lastRenderedPageBreak/>
        <w:t>4.2 Advanced and Dynamic Visualizations</w:t>
      </w:r>
    </w:p>
    <w:p w14:paraId="6C2D2324" w14:textId="77777777" w:rsidR="00481B93" w:rsidRPr="00A2530A" w:rsidRDefault="00481B93" w:rsidP="00107D30">
      <w:pPr>
        <w:pStyle w:val="Heading2"/>
        <w:rPr>
          <w:rFonts w:ascii="Adani Regular" w:hAnsi="Adani Regular"/>
          <w:b w:val="0"/>
          <w:bCs w:val="0"/>
          <w:color w:val="000000" w:themeColor="text1"/>
          <w:sz w:val="22"/>
          <w:szCs w:val="22"/>
        </w:rPr>
      </w:pPr>
      <w:r w:rsidRPr="00A2530A">
        <w:rPr>
          <w:rFonts w:ascii="Adani Regular" w:hAnsi="Adani Regular"/>
          <w:b w:val="0"/>
          <w:bCs w:val="0"/>
          <w:color w:val="000000" w:themeColor="text1"/>
          <w:sz w:val="22"/>
          <w:szCs w:val="22"/>
        </w:rPr>
        <w:t xml:space="preserve">The report uses bar charts, scatter plots, line charts, and heatmaps to represent multiple analytical dimensions. These visuals support </w:t>
      </w:r>
      <w:r w:rsidRPr="00A2530A">
        <w:rPr>
          <w:rStyle w:val="Strong"/>
          <w:rFonts w:ascii="Adani Regular" w:hAnsi="Adani Regular"/>
          <w:color w:val="000000" w:themeColor="text1"/>
          <w:sz w:val="22"/>
          <w:szCs w:val="22"/>
        </w:rPr>
        <w:t>pattern recognition, trend identification, and comparative analysis</w:t>
      </w:r>
      <w:r w:rsidRPr="00A2530A">
        <w:rPr>
          <w:rFonts w:ascii="Adani Regular" w:hAnsi="Adani Regular"/>
          <w:color w:val="000000" w:themeColor="text1"/>
          <w:sz w:val="22"/>
          <w:szCs w:val="22"/>
        </w:rPr>
        <w:t xml:space="preserve">, </w:t>
      </w:r>
      <w:r w:rsidRPr="00A2530A">
        <w:rPr>
          <w:rFonts w:ascii="Adani Regular" w:hAnsi="Adani Regular"/>
          <w:b w:val="0"/>
          <w:bCs w:val="0"/>
          <w:color w:val="000000" w:themeColor="text1"/>
          <w:sz w:val="22"/>
          <w:szCs w:val="22"/>
        </w:rPr>
        <w:t>making complex relationships easier to interpret.</w:t>
      </w:r>
    </w:p>
    <w:p w14:paraId="1AAA1790" w14:textId="77777777" w:rsidR="00107D30" w:rsidRPr="004760AB" w:rsidRDefault="00107D30" w:rsidP="00107D30">
      <w:pPr>
        <w:pStyle w:val="Heading2"/>
        <w:rPr>
          <w:rFonts w:ascii="Adani Regular" w:hAnsi="Adani Regular"/>
        </w:rPr>
      </w:pPr>
      <w:r w:rsidRPr="004760AB">
        <w:rPr>
          <w:rFonts w:ascii="Adani Regular" w:hAnsi="Adani Regular"/>
        </w:rPr>
        <w:t>4.3 Custom Measures Using DAX</w:t>
      </w:r>
    </w:p>
    <w:p w14:paraId="0A56AFFB" w14:textId="77777777" w:rsidR="00481B93" w:rsidRDefault="00481B93" w:rsidP="00107D30">
      <w:pPr>
        <w:pStyle w:val="Heading2"/>
        <w:rPr>
          <w:rFonts w:ascii="Adani Regular" w:hAnsi="Adani Regular"/>
          <w:b w:val="0"/>
          <w:bCs w:val="0"/>
          <w:color w:val="000000" w:themeColor="text1"/>
          <w:sz w:val="22"/>
          <w:szCs w:val="22"/>
        </w:rPr>
      </w:pPr>
      <w:r w:rsidRPr="00A2530A">
        <w:rPr>
          <w:rFonts w:ascii="Adani Regular" w:hAnsi="Adani Regular"/>
          <w:b w:val="0"/>
          <w:bCs w:val="0"/>
          <w:color w:val="000000" w:themeColor="text1"/>
          <w:sz w:val="22"/>
          <w:szCs w:val="22"/>
        </w:rPr>
        <w:t xml:space="preserve">Custom DAX measures were developed to calculate Average Salary, Automation Probability (2030), AI Exposure Index, Tech Growth Factor, and Risk Categorization (Low, Medium, High). These measures improve </w:t>
      </w:r>
      <w:r w:rsidRPr="00A2530A">
        <w:rPr>
          <w:rStyle w:val="Strong"/>
          <w:rFonts w:ascii="Adani Regular" w:hAnsi="Adani Regular"/>
          <w:color w:val="000000" w:themeColor="text1"/>
          <w:sz w:val="22"/>
          <w:szCs w:val="22"/>
        </w:rPr>
        <w:t>accuracy, consistency, and analytical reliability</w:t>
      </w:r>
      <w:r w:rsidRPr="00A2530A">
        <w:rPr>
          <w:rFonts w:ascii="Adani Regular" w:hAnsi="Adani Regular"/>
          <w:b w:val="0"/>
          <w:bCs w:val="0"/>
          <w:color w:val="000000" w:themeColor="text1"/>
          <w:sz w:val="22"/>
          <w:szCs w:val="22"/>
        </w:rPr>
        <w:t xml:space="preserve"> across visuals.</w:t>
      </w:r>
    </w:p>
    <w:p w14:paraId="3CF07E7A" w14:textId="77777777" w:rsidR="004C37D0" w:rsidRPr="004C37D0" w:rsidRDefault="004C37D0" w:rsidP="004C37D0"/>
    <w:p w14:paraId="4F86B671" w14:textId="541F1F79" w:rsidR="004C37D0" w:rsidRDefault="004C37D0" w:rsidP="004C37D0">
      <w:pPr>
        <w:rPr>
          <w:lang w:val="en-IN"/>
        </w:rPr>
      </w:pPr>
      <w:r w:rsidRPr="004C37D0">
        <w:rPr>
          <w:b/>
          <w:bCs/>
          <w:lang w:val="en-IN"/>
        </w:rPr>
        <w:t>Skill Count</w:t>
      </w:r>
      <w:r w:rsidRPr="004C37D0">
        <w:rPr>
          <w:lang w:val="en-IN"/>
        </w:rPr>
        <w:t xml:space="preserve"> = </w:t>
      </w:r>
      <w:r>
        <w:rPr>
          <w:lang w:val="en-IN"/>
        </w:rPr>
        <w:t>(</w:t>
      </w:r>
      <w:r w:rsidRPr="004C37D0">
        <w:rPr>
          <w:lang w:val="en-IN"/>
        </w:rPr>
        <w:t>INT('AI_Impact_on_Jobs_2030'[</w:t>
      </w:r>
      <w:proofErr w:type="spellStart"/>
      <w:r w:rsidRPr="004C37D0">
        <w:rPr>
          <w:lang w:val="en-IN"/>
        </w:rPr>
        <w:t>Operational_Execution</w:t>
      </w:r>
      <w:proofErr w:type="spellEnd"/>
      <w:r w:rsidRPr="004C37D0">
        <w:rPr>
          <w:lang w:val="en-IN"/>
        </w:rPr>
        <w:t>] &gt; 0.5) + INT('AI_Impact_on_Jobs_2030'[</w:t>
      </w:r>
      <w:proofErr w:type="spellStart"/>
      <w:r w:rsidRPr="004C37D0">
        <w:rPr>
          <w:lang w:val="en-IN"/>
        </w:rPr>
        <w:t>Interpersonal_Communication</w:t>
      </w:r>
      <w:proofErr w:type="spellEnd"/>
      <w:r w:rsidRPr="004C37D0">
        <w:rPr>
          <w:lang w:val="en-IN"/>
        </w:rPr>
        <w:t>] &gt; 0.5) + INT('AI_Impact_on_Jobs_2030'[</w:t>
      </w:r>
      <w:proofErr w:type="spellStart"/>
      <w:r w:rsidRPr="004C37D0">
        <w:rPr>
          <w:lang w:val="en-IN"/>
        </w:rPr>
        <w:t>Technical_Specialization</w:t>
      </w:r>
      <w:proofErr w:type="spellEnd"/>
      <w:r w:rsidRPr="004C37D0">
        <w:rPr>
          <w:lang w:val="en-IN"/>
        </w:rPr>
        <w:t>] &gt; 0.5) + INT('AI_Impact_on_Jobs_2030'[</w:t>
      </w:r>
      <w:proofErr w:type="spellStart"/>
      <w:r w:rsidRPr="004C37D0">
        <w:rPr>
          <w:lang w:val="en-IN"/>
        </w:rPr>
        <w:t>Analytical_Thinking</w:t>
      </w:r>
      <w:proofErr w:type="spellEnd"/>
      <w:r w:rsidRPr="004C37D0">
        <w:rPr>
          <w:lang w:val="en-IN"/>
        </w:rPr>
        <w:t>] &gt; 0.5) + INT('AI_Impact_on_Jobs_2030'[</w:t>
      </w:r>
      <w:proofErr w:type="spellStart"/>
      <w:r w:rsidRPr="004C37D0">
        <w:rPr>
          <w:lang w:val="en-IN"/>
        </w:rPr>
        <w:t>Research_Methodology</w:t>
      </w:r>
      <w:proofErr w:type="spellEnd"/>
      <w:r w:rsidRPr="004C37D0">
        <w:rPr>
          <w:lang w:val="en-IN"/>
        </w:rPr>
        <w:t>] &gt; 0.5) +INT('AI_Impact_on_Jobs_2030'[</w:t>
      </w:r>
      <w:proofErr w:type="spellStart"/>
      <w:r w:rsidRPr="004C37D0">
        <w:rPr>
          <w:lang w:val="en-IN"/>
        </w:rPr>
        <w:t>Strategic_Planning</w:t>
      </w:r>
      <w:proofErr w:type="spellEnd"/>
      <w:r w:rsidRPr="004C37D0">
        <w:rPr>
          <w:lang w:val="en-IN"/>
        </w:rPr>
        <w:t>] &gt; 0.5) +INT('AI_Impact_on_Jobs_2030'[</w:t>
      </w:r>
      <w:proofErr w:type="spellStart"/>
      <w:r w:rsidRPr="004C37D0">
        <w:rPr>
          <w:lang w:val="en-IN"/>
        </w:rPr>
        <w:t>Customer_Service_Aptitude</w:t>
      </w:r>
      <w:proofErr w:type="spellEnd"/>
      <w:r w:rsidRPr="004C37D0">
        <w:rPr>
          <w:lang w:val="en-IN"/>
        </w:rPr>
        <w:t>] &gt; 0.5) +INT('AI_Impact_on_Jobs_2030'[</w:t>
      </w:r>
      <w:proofErr w:type="spellStart"/>
      <w:r w:rsidRPr="004C37D0">
        <w:rPr>
          <w:lang w:val="en-IN"/>
        </w:rPr>
        <w:t>Professional_Judgment</w:t>
      </w:r>
      <w:proofErr w:type="spellEnd"/>
      <w:r w:rsidRPr="004C37D0">
        <w:rPr>
          <w:lang w:val="en-IN"/>
        </w:rPr>
        <w:t>] &gt; 0.5) +INT(AI_Impact_on_Jobs_2030[</w:t>
      </w:r>
      <w:proofErr w:type="spellStart"/>
      <w:r w:rsidRPr="004C37D0">
        <w:rPr>
          <w:lang w:val="en-IN"/>
        </w:rPr>
        <w:t>Emotional_Intelligence</w:t>
      </w:r>
      <w:proofErr w:type="spellEnd"/>
      <w:r w:rsidRPr="004C37D0">
        <w:rPr>
          <w:lang w:val="en-IN"/>
        </w:rPr>
        <w:t>] &gt; 0.5) +INT(AI_Impact_on_Jobs_2030[</w:t>
      </w:r>
      <w:proofErr w:type="spellStart"/>
      <w:r w:rsidRPr="004C37D0">
        <w:rPr>
          <w:lang w:val="en-IN"/>
        </w:rPr>
        <w:t>Data_Literacy</w:t>
      </w:r>
      <w:proofErr w:type="spellEnd"/>
      <w:r w:rsidRPr="004C37D0">
        <w:rPr>
          <w:lang w:val="en-IN"/>
        </w:rPr>
        <w:t>] &gt; 0.5)</w:t>
      </w:r>
      <w:r>
        <w:rPr>
          <w:lang w:val="en-IN"/>
        </w:rPr>
        <w:t>)</w:t>
      </w:r>
    </w:p>
    <w:p w14:paraId="66245DB6" w14:textId="18527900" w:rsidR="004C37D0" w:rsidRPr="004C37D0" w:rsidRDefault="004C37D0" w:rsidP="004C37D0">
      <w:pPr>
        <w:rPr>
          <w:lang w:val="en-IN"/>
        </w:rPr>
      </w:pPr>
      <w:r w:rsidRPr="004C37D0">
        <w:rPr>
          <w:b/>
          <w:bCs/>
          <w:lang w:val="en-IN"/>
        </w:rPr>
        <w:t>Final Risk Category</w:t>
      </w:r>
      <w:r w:rsidRPr="004C37D0">
        <w:rPr>
          <w:lang w:val="en-IN"/>
        </w:rPr>
        <w:t xml:space="preserve"> = MAX('AI_Impact_on_Jobs_2030'[</w:t>
      </w:r>
      <w:proofErr w:type="spellStart"/>
      <w:r w:rsidRPr="004C37D0">
        <w:rPr>
          <w:lang w:val="en-IN"/>
        </w:rPr>
        <w:t>Risk_Category</w:t>
      </w:r>
      <w:proofErr w:type="spellEnd"/>
      <w:r w:rsidRPr="004C37D0">
        <w:rPr>
          <w:lang w:val="en-IN"/>
        </w:rPr>
        <w:t>])</w:t>
      </w:r>
    </w:p>
    <w:p w14:paraId="6E9E0E2B" w14:textId="5212B574" w:rsidR="004C37D0" w:rsidRPr="004C37D0" w:rsidRDefault="004C37D0" w:rsidP="004C37D0">
      <w:pPr>
        <w:rPr>
          <w:lang w:val="en-IN"/>
        </w:rPr>
      </w:pPr>
      <w:r w:rsidRPr="004C37D0">
        <w:rPr>
          <w:b/>
          <w:bCs/>
          <w:lang w:val="en-IN"/>
        </w:rPr>
        <w:t>Salary Band</w:t>
      </w:r>
      <w:r w:rsidRPr="004C37D0">
        <w:rPr>
          <w:lang w:val="en-IN"/>
        </w:rPr>
        <w:t xml:space="preserve"> = </w:t>
      </w:r>
      <w:proofErr w:type="gramStart"/>
      <w:r w:rsidRPr="004C37D0">
        <w:rPr>
          <w:lang w:val="en-IN"/>
        </w:rPr>
        <w:t>IF</w:t>
      </w:r>
      <w:r>
        <w:rPr>
          <w:lang w:val="en-IN"/>
        </w:rPr>
        <w:t>(</w:t>
      </w:r>
      <w:r w:rsidRPr="004C37D0">
        <w:rPr>
          <w:lang w:val="en-IN"/>
        </w:rPr>
        <w:t xml:space="preserve"> '</w:t>
      </w:r>
      <w:proofErr w:type="gramEnd"/>
      <w:r w:rsidRPr="004C37D0">
        <w:rPr>
          <w:lang w:val="en-IN"/>
        </w:rPr>
        <w:t>AI_Impact_on_Jobs_2030'[</w:t>
      </w:r>
      <w:proofErr w:type="spellStart"/>
      <w:r w:rsidRPr="004C37D0">
        <w:rPr>
          <w:lang w:val="en-IN"/>
        </w:rPr>
        <w:t>Average_Salary</w:t>
      </w:r>
      <w:proofErr w:type="spellEnd"/>
      <w:r w:rsidRPr="004C37D0">
        <w:rPr>
          <w:lang w:val="en-IN"/>
        </w:rPr>
        <w:t>] &gt;= 80000, "High Salary", "Low / Medium Salary")</w:t>
      </w:r>
    </w:p>
    <w:p w14:paraId="2900F7FE" w14:textId="77777777" w:rsidR="004C37D0" w:rsidRPr="004C37D0" w:rsidRDefault="004C37D0" w:rsidP="004C37D0">
      <w:pPr>
        <w:rPr>
          <w:lang w:val="en-IN"/>
        </w:rPr>
      </w:pPr>
      <w:r w:rsidRPr="004C37D0">
        <w:rPr>
          <w:b/>
          <w:bCs/>
          <w:lang w:val="en-IN"/>
        </w:rPr>
        <w:t>Min Salary</w:t>
      </w:r>
      <w:r w:rsidRPr="004C37D0">
        <w:rPr>
          <w:lang w:val="en-IN"/>
        </w:rPr>
        <w:t xml:space="preserve"> = MIN('AI_Impact_on_Jobs_2030'[</w:t>
      </w:r>
      <w:proofErr w:type="spellStart"/>
      <w:r w:rsidRPr="004C37D0">
        <w:rPr>
          <w:lang w:val="en-IN"/>
        </w:rPr>
        <w:t>Average_Salary</w:t>
      </w:r>
      <w:proofErr w:type="spellEnd"/>
      <w:r w:rsidRPr="004C37D0">
        <w:rPr>
          <w:lang w:val="en-IN"/>
        </w:rPr>
        <w:t>])</w:t>
      </w:r>
    </w:p>
    <w:p w14:paraId="34F595CF" w14:textId="77777777" w:rsidR="004C37D0" w:rsidRPr="004C37D0" w:rsidRDefault="004C37D0" w:rsidP="004C37D0">
      <w:pPr>
        <w:rPr>
          <w:lang w:val="en-IN"/>
        </w:rPr>
      </w:pPr>
    </w:p>
    <w:p w14:paraId="6D82C9F6" w14:textId="77777777" w:rsidR="004C37D0" w:rsidRPr="004C37D0" w:rsidRDefault="004C37D0" w:rsidP="004C37D0"/>
    <w:p w14:paraId="3AA9DA4B" w14:textId="77777777" w:rsidR="00107D30" w:rsidRPr="004760AB" w:rsidRDefault="00107D30" w:rsidP="00107D30">
      <w:pPr>
        <w:pStyle w:val="Heading2"/>
        <w:rPr>
          <w:rFonts w:ascii="Adani Regular" w:hAnsi="Adani Regular"/>
        </w:rPr>
      </w:pPr>
      <w:r w:rsidRPr="004760AB">
        <w:rPr>
          <w:rFonts w:ascii="Adani Regular" w:hAnsi="Adani Regular"/>
        </w:rPr>
        <w:t>4.4 Skill Column Renaming and Feature Engineering</w:t>
      </w:r>
    </w:p>
    <w:p w14:paraId="21284C3C" w14:textId="77777777" w:rsidR="00107D30" w:rsidRPr="004760AB" w:rsidRDefault="00107D30" w:rsidP="00107D30">
      <w:pPr>
        <w:rPr>
          <w:rFonts w:ascii="Adani Regular" w:hAnsi="Adani Regular"/>
        </w:rPr>
      </w:pPr>
      <w:r w:rsidRPr="004760AB">
        <w:rPr>
          <w:rFonts w:ascii="Adani Regular" w:hAnsi="Adani Regular"/>
        </w:rPr>
        <w:t>Initially, the dataset contained generic skill columns labeled Skill_1 to Skill_10, which limited interpretability. Domain-driven feature engineering was applied by renaming these columns into meaningful real-world competencies such as Analytical Thinking, Data Literacy, Technical Specialization, and Emotional Intelligence.</w:t>
      </w:r>
    </w:p>
    <w:p w14:paraId="22015D3C" w14:textId="77777777" w:rsidR="00107D30" w:rsidRPr="004760AB" w:rsidRDefault="00107D30" w:rsidP="00107D30">
      <w:pPr>
        <w:rPr>
          <w:rFonts w:ascii="Adani Regular" w:hAnsi="Adani Regular"/>
        </w:rPr>
      </w:pPr>
      <w:r w:rsidRPr="004760AB">
        <w:rPr>
          <w:rFonts w:ascii="Adani Regular" w:hAnsi="Adani Regular"/>
        </w:rPr>
        <w:t>This transformation improved clarity of visuals, enhanced realism of insights, and strengthened skill-based recommendations.</w:t>
      </w:r>
    </w:p>
    <w:p w14:paraId="29628C8F" w14:textId="77777777" w:rsidR="00107D30" w:rsidRPr="004760AB" w:rsidRDefault="00107D30" w:rsidP="004760AB">
      <w:pPr>
        <w:pStyle w:val="Heading2"/>
        <w:numPr>
          <w:ilvl w:val="1"/>
          <w:numId w:val="20"/>
        </w:numPr>
        <w:rPr>
          <w:rFonts w:ascii="Adani Regular" w:hAnsi="Adani Regular"/>
        </w:rPr>
      </w:pPr>
      <w:r w:rsidRPr="004760AB">
        <w:rPr>
          <w:rFonts w:ascii="Adani Regular" w:hAnsi="Adani Regular"/>
        </w:rPr>
        <w:lastRenderedPageBreak/>
        <w:t>Hierarchies and Drill-Down Analysis</w:t>
      </w:r>
    </w:p>
    <w:p w14:paraId="44B7018C" w14:textId="77777777" w:rsidR="004760AB" w:rsidRPr="004760AB" w:rsidRDefault="004760AB" w:rsidP="00107D30">
      <w:pPr>
        <w:pStyle w:val="Heading2"/>
        <w:rPr>
          <w:rFonts w:ascii="Adani Regular" w:hAnsi="Adani Regular"/>
          <w:color w:val="000000" w:themeColor="text1"/>
          <w:sz w:val="22"/>
          <w:szCs w:val="22"/>
        </w:rPr>
      </w:pPr>
      <w:r w:rsidRPr="00A2530A">
        <w:rPr>
          <w:rFonts w:ascii="Adani Regular" w:hAnsi="Adani Regular"/>
          <w:b w:val="0"/>
          <w:bCs w:val="0"/>
          <w:color w:val="000000" w:themeColor="text1"/>
          <w:sz w:val="22"/>
          <w:szCs w:val="22"/>
        </w:rPr>
        <w:t xml:space="preserve">Hierarchies were created for Education Level, Experience Level, and Job Role classification to enable </w:t>
      </w:r>
      <w:r w:rsidRPr="00A2530A">
        <w:rPr>
          <w:rStyle w:val="Strong"/>
          <w:rFonts w:ascii="Adani Regular" w:hAnsi="Adani Regular"/>
          <w:color w:val="000000" w:themeColor="text1"/>
          <w:sz w:val="22"/>
          <w:szCs w:val="22"/>
        </w:rPr>
        <w:t>multi-level data exploration</w:t>
      </w:r>
      <w:r w:rsidRPr="00A2530A">
        <w:rPr>
          <w:rFonts w:ascii="Adani Regular" w:hAnsi="Adani Regular"/>
          <w:color w:val="000000" w:themeColor="text1"/>
          <w:sz w:val="22"/>
          <w:szCs w:val="22"/>
        </w:rPr>
        <w:t>.</w:t>
      </w:r>
      <w:r w:rsidRPr="00A2530A">
        <w:rPr>
          <w:rFonts w:ascii="Adani Regular" w:hAnsi="Adani Regular"/>
          <w:b w:val="0"/>
          <w:bCs w:val="0"/>
          <w:color w:val="000000" w:themeColor="text1"/>
          <w:sz w:val="22"/>
          <w:szCs w:val="22"/>
        </w:rPr>
        <w:t xml:space="preserve"> Users can move from high-level summaries to detailed insights, improving analytical depth and user experience</w:t>
      </w:r>
      <w:r w:rsidRPr="004760AB">
        <w:rPr>
          <w:rFonts w:ascii="Adani Regular" w:hAnsi="Adani Regular"/>
          <w:color w:val="000000" w:themeColor="text1"/>
          <w:sz w:val="22"/>
          <w:szCs w:val="22"/>
        </w:rPr>
        <w:t>.</w:t>
      </w:r>
    </w:p>
    <w:p w14:paraId="3BC32928" w14:textId="77777777" w:rsidR="00107D30" w:rsidRPr="004760AB" w:rsidRDefault="00107D30" w:rsidP="00107D30">
      <w:pPr>
        <w:pStyle w:val="Heading2"/>
        <w:rPr>
          <w:rFonts w:ascii="Adani Regular" w:hAnsi="Adani Regular"/>
        </w:rPr>
      </w:pPr>
      <w:r w:rsidRPr="004760AB">
        <w:rPr>
          <w:rFonts w:ascii="Adani Regular" w:hAnsi="Adani Regular"/>
        </w:rPr>
        <w:t xml:space="preserve">4.6 </w:t>
      </w:r>
      <w:r w:rsidR="00481B93" w:rsidRPr="004760AB">
        <w:rPr>
          <w:rFonts w:ascii="Adani Regular" w:hAnsi="Adani Regular"/>
        </w:rPr>
        <w:t>Skill Column Renaming and Feature Engineering</w:t>
      </w:r>
    </w:p>
    <w:p w14:paraId="490EC071" w14:textId="77777777" w:rsidR="00107D30" w:rsidRPr="004760AB" w:rsidRDefault="00481B93" w:rsidP="00107D30">
      <w:pPr>
        <w:rPr>
          <w:rFonts w:ascii="Adani Regular" w:hAnsi="Adani Regular"/>
        </w:rPr>
      </w:pPr>
      <w:r w:rsidRPr="004760AB">
        <w:rPr>
          <w:rFonts w:ascii="Adani Regular" w:hAnsi="Adani Regular"/>
        </w:rPr>
        <w:t xml:space="preserve">Initially, the dataset contained generic skill columns labeled </w:t>
      </w:r>
      <w:r w:rsidRPr="00A2530A">
        <w:rPr>
          <w:rStyle w:val="Strong"/>
          <w:rFonts w:ascii="Adani Regular" w:hAnsi="Adani Regular"/>
          <w:b w:val="0"/>
          <w:bCs w:val="0"/>
        </w:rPr>
        <w:t>Skill_1 to Skill_10</w:t>
      </w:r>
      <w:r w:rsidRPr="004760AB">
        <w:rPr>
          <w:rFonts w:ascii="Adani Regular" w:hAnsi="Adani Regular"/>
        </w:rPr>
        <w:t xml:space="preserve">, which limited interpretability. To address this limitation, </w:t>
      </w:r>
      <w:r w:rsidRPr="00A2530A">
        <w:rPr>
          <w:rStyle w:val="Strong"/>
          <w:rFonts w:ascii="Adani Regular" w:hAnsi="Adani Regular"/>
          <w:b w:val="0"/>
          <w:bCs w:val="0"/>
        </w:rPr>
        <w:t>domain-driven feature engineering</w:t>
      </w:r>
      <w:r w:rsidRPr="004760AB">
        <w:rPr>
          <w:rFonts w:ascii="Adani Regular" w:hAnsi="Adani Regular"/>
        </w:rPr>
        <w:t xml:space="preserve"> was applied by renaming these columns into meaningful real-world competencies. </w:t>
      </w:r>
      <w:r w:rsidR="00107D30" w:rsidRPr="004760AB">
        <w:rPr>
          <w:rFonts w:ascii="Adani Regular" w:hAnsi="Adani Regular"/>
        </w:rPr>
        <w:t>The renaming process ensured that each skill column accurately reflected the underlying capability it represents, thereby improving visualization interpretability and strengthening skill-based insights and recommendations.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320"/>
      </w:tblGrid>
      <w:tr w:rsidR="00107D30" w:rsidRPr="004760AB" w14:paraId="57EEFEC5" w14:textId="77777777" w:rsidTr="00A2530A">
        <w:tc>
          <w:tcPr>
            <w:tcW w:w="4320" w:type="dxa"/>
          </w:tcPr>
          <w:p w14:paraId="55F991E1" w14:textId="22DBB2C6" w:rsidR="00107D30" w:rsidRPr="00A2530A" w:rsidRDefault="00A2530A" w:rsidP="00A2530A">
            <w:pPr>
              <w:spacing w:line="240" w:lineRule="auto"/>
              <w:jc w:val="center"/>
              <w:rPr>
                <w:rFonts w:ascii="Adani Regular" w:hAnsi="Adani Regular"/>
                <w:b/>
                <w:bCs/>
              </w:rPr>
            </w:pPr>
            <w:r>
              <w:rPr>
                <w:rFonts w:ascii="Adani Regular" w:hAnsi="Adani Regular"/>
                <w:b/>
                <w:bCs/>
              </w:rPr>
              <w:t xml:space="preserve"> </w:t>
            </w:r>
            <w:r w:rsidR="00107D30" w:rsidRPr="00A2530A">
              <w:rPr>
                <w:rFonts w:ascii="Adani Regular" w:hAnsi="Adani Regular"/>
                <w:b/>
                <w:bCs/>
              </w:rPr>
              <w:t>Original Column Name</w:t>
            </w:r>
          </w:p>
        </w:tc>
        <w:tc>
          <w:tcPr>
            <w:tcW w:w="4320" w:type="dxa"/>
          </w:tcPr>
          <w:p w14:paraId="625E54FB" w14:textId="77777777" w:rsidR="00107D30" w:rsidRPr="00A2530A" w:rsidRDefault="00107D30" w:rsidP="00A2530A">
            <w:pPr>
              <w:spacing w:line="240" w:lineRule="auto"/>
              <w:jc w:val="center"/>
              <w:rPr>
                <w:rFonts w:ascii="Adani Regular" w:hAnsi="Adani Regular"/>
                <w:b/>
                <w:bCs/>
              </w:rPr>
            </w:pPr>
            <w:r w:rsidRPr="00A2530A">
              <w:rPr>
                <w:rFonts w:ascii="Adani Regular" w:hAnsi="Adani Regular"/>
                <w:b/>
                <w:bCs/>
              </w:rPr>
              <w:t>Updated Skill Name</w:t>
            </w:r>
          </w:p>
        </w:tc>
      </w:tr>
      <w:tr w:rsidR="00107D30" w:rsidRPr="004760AB" w14:paraId="14CE7CDC" w14:textId="77777777" w:rsidTr="00A2530A">
        <w:tc>
          <w:tcPr>
            <w:tcW w:w="4320" w:type="dxa"/>
          </w:tcPr>
          <w:p w14:paraId="06B0A064" w14:textId="77777777" w:rsidR="00107D30" w:rsidRPr="004760AB" w:rsidRDefault="00107D30" w:rsidP="00A2530A">
            <w:pPr>
              <w:spacing w:line="240" w:lineRule="auto"/>
              <w:jc w:val="center"/>
              <w:rPr>
                <w:rFonts w:ascii="Adani Regular" w:hAnsi="Adani Regular"/>
              </w:rPr>
            </w:pPr>
            <w:r w:rsidRPr="004760AB">
              <w:rPr>
                <w:rFonts w:ascii="Adani Regular" w:hAnsi="Adani Regular"/>
              </w:rPr>
              <w:t>Skill_1</w:t>
            </w:r>
          </w:p>
        </w:tc>
        <w:tc>
          <w:tcPr>
            <w:tcW w:w="4320" w:type="dxa"/>
          </w:tcPr>
          <w:p w14:paraId="4105C11E" w14:textId="77777777" w:rsidR="00107D30" w:rsidRPr="004760AB" w:rsidRDefault="00107D30" w:rsidP="00A2530A">
            <w:pPr>
              <w:spacing w:line="240" w:lineRule="auto"/>
              <w:jc w:val="center"/>
              <w:rPr>
                <w:rFonts w:ascii="Adani Regular" w:hAnsi="Adani Regular"/>
              </w:rPr>
            </w:pPr>
            <w:proofErr w:type="spellStart"/>
            <w:r w:rsidRPr="004760AB">
              <w:rPr>
                <w:rFonts w:ascii="Adani Regular" w:hAnsi="Adani Regular"/>
              </w:rPr>
              <w:t>Operational_Execution</w:t>
            </w:r>
            <w:proofErr w:type="spellEnd"/>
          </w:p>
        </w:tc>
      </w:tr>
      <w:tr w:rsidR="00107D30" w:rsidRPr="004760AB" w14:paraId="2A49F38E" w14:textId="77777777" w:rsidTr="00A2530A">
        <w:tc>
          <w:tcPr>
            <w:tcW w:w="4320" w:type="dxa"/>
          </w:tcPr>
          <w:p w14:paraId="5098B90C" w14:textId="77777777" w:rsidR="00107D30" w:rsidRPr="004760AB" w:rsidRDefault="00107D30" w:rsidP="00A2530A">
            <w:pPr>
              <w:spacing w:line="240" w:lineRule="auto"/>
              <w:jc w:val="center"/>
              <w:rPr>
                <w:rFonts w:ascii="Adani Regular" w:hAnsi="Adani Regular"/>
              </w:rPr>
            </w:pPr>
            <w:r w:rsidRPr="004760AB">
              <w:rPr>
                <w:rFonts w:ascii="Adani Regular" w:hAnsi="Adani Regular"/>
              </w:rPr>
              <w:t>Skill_2</w:t>
            </w:r>
          </w:p>
        </w:tc>
        <w:tc>
          <w:tcPr>
            <w:tcW w:w="4320" w:type="dxa"/>
          </w:tcPr>
          <w:p w14:paraId="0DFFD2E2" w14:textId="77777777" w:rsidR="00107D30" w:rsidRPr="004760AB" w:rsidRDefault="00107D30" w:rsidP="00A2530A">
            <w:pPr>
              <w:spacing w:line="240" w:lineRule="auto"/>
              <w:jc w:val="center"/>
              <w:rPr>
                <w:rFonts w:ascii="Adani Regular" w:hAnsi="Adani Regular"/>
              </w:rPr>
            </w:pPr>
            <w:proofErr w:type="spellStart"/>
            <w:r w:rsidRPr="004760AB">
              <w:rPr>
                <w:rFonts w:ascii="Adani Regular" w:hAnsi="Adani Regular"/>
              </w:rPr>
              <w:t>Interpersonal_Communication</w:t>
            </w:r>
            <w:proofErr w:type="spellEnd"/>
          </w:p>
        </w:tc>
      </w:tr>
      <w:tr w:rsidR="00107D30" w:rsidRPr="004760AB" w14:paraId="678A6673" w14:textId="77777777" w:rsidTr="00A2530A">
        <w:tc>
          <w:tcPr>
            <w:tcW w:w="4320" w:type="dxa"/>
          </w:tcPr>
          <w:p w14:paraId="7211650D" w14:textId="77777777" w:rsidR="00107D30" w:rsidRPr="004760AB" w:rsidRDefault="00107D30" w:rsidP="00A2530A">
            <w:pPr>
              <w:spacing w:line="240" w:lineRule="auto"/>
              <w:jc w:val="center"/>
              <w:rPr>
                <w:rFonts w:ascii="Adani Regular" w:hAnsi="Adani Regular"/>
              </w:rPr>
            </w:pPr>
            <w:r w:rsidRPr="004760AB">
              <w:rPr>
                <w:rFonts w:ascii="Adani Regular" w:hAnsi="Adani Regular"/>
              </w:rPr>
              <w:t>Skill_3</w:t>
            </w:r>
          </w:p>
        </w:tc>
        <w:tc>
          <w:tcPr>
            <w:tcW w:w="4320" w:type="dxa"/>
          </w:tcPr>
          <w:p w14:paraId="205E9517" w14:textId="77777777" w:rsidR="00107D30" w:rsidRPr="004760AB" w:rsidRDefault="00107D30" w:rsidP="00A2530A">
            <w:pPr>
              <w:spacing w:line="240" w:lineRule="auto"/>
              <w:jc w:val="center"/>
              <w:rPr>
                <w:rFonts w:ascii="Adani Regular" w:hAnsi="Adani Regular"/>
              </w:rPr>
            </w:pPr>
            <w:proofErr w:type="spellStart"/>
            <w:r w:rsidRPr="004760AB">
              <w:rPr>
                <w:rFonts w:ascii="Adani Regular" w:hAnsi="Adani Regular"/>
              </w:rPr>
              <w:t>Technical_Specialization</w:t>
            </w:r>
            <w:proofErr w:type="spellEnd"/>
          </w:p>
        </w:tc>
      </w:tr>
      <w:tr w:rsidR="00107D30" w:rsidRPr="004760AB" w14:paraId="30923B54" w14:textId="77777777" w:rsidTr="00A2530A">
        <w:tc>
          <w:tcPr>
            <w:tcW w:w="4320" w:type="dxa"/>
          </w:tcPr>
          <w:p w14:paraId="4389347A" w14:textId="77777777" w:rsidR="00107D30" w:rsidRPr="004760AB" w:rsidRDefault="00107D30" w:rsidP="00A2530A">
            <w:pPr>
              <w:spacing w:line="240" w:lineRule="auto"/>
              <w:jc w:val="center"/>
              <w:rPr>
                <w:rFonts w:ascii="Adani Regular" w:hAnsi="Adani Regular"/>
              </w:rPr>
            </w:pPr>
            <w:r w:rsidRPr="004760AB">
              <w:rPr>
                <w:rFonts w:ascii="Adani Regular" w:hAnsi="Adani Regular"/>
              </w:rPr>
              <w:t>Skill_4</w:t>
            </w:r>
          </w:p>
        </w:tc>
        <w:tc>
          <w:tcPr>
            <w:tcW w:w="4320" w:type="dxa"/>
          </w:tcPr>
          <w:p w14:paraId="01AEF8FA" w14:textId="77777777" w:rsidR="00107D30" w:rsidRPr="004760AB" w:rsidRDefault="00107D30" w:rsidP="00A2530A">
            <w:pPr>
              <w:spacing w:line="240" w:lineRule="auto"/>
              <w:jc w:val="center"/>
              <w:rPr>
                <w:rFonts w:ascii="Adani Regular" w:hAnsi="Adani Regular"/>
              </w:rPr>
            </w:pPr>
            <w:proofErr w:type="spellStart"/>
            <w:r w:rsidRPr="004760AB">
              <w:rPr>
                <w:rFonts w:ascii="Adani Regular" w:hAnsi="Adani Regular"/>
              </w:rPr>
              <w:t>Analytical_Thinking</w:t>
            </w:r>
            <w:proofErr w:type="spellEnd"/>
          </w:p>
        </w:tc>
      </w:tr>
      <w:tr w:rsidR="00107D30" w:rsidRPr="004760AB" w14:paraId="12313C9A" w14:textId="77777777" w:rsidTr="00A2530A">
        <w:tc>
          <w:tcPr>
            <w:tcW w:w="4320" w:type="dxa"/>
          </w:tcPr>
          <w:p w14:paraId="74FADB4F" w14:textId="77777777" w:rsidR="00107D30" w:rsidRPr="004760AB" w:rsidRDefault="00107D30" w:rsidP="00A2530A">
            <w:pPr>
              <w:spacing w:line="240" w:lineRule="auto"/>
              <w:jc w:val="center"/>
              <w:rPr>
                <w:rFonts w:ascii="Adani Regular" w:hAnsi="Adani Regular"/>
              </w:rPr>
            </w:pPr>
            <w:r w:rsidRPr="004760AB">
              <w:rPr>
                <w:rFonts w:ascii="Adani Regular" w:hAnsi="Adani Regular"/>
              </w:rPr>
              <w:t>Skill_5</w:t>
            </w:r>
          </w:p>
        </w:tc>
        <w:tc>
          <w:tcPr>
            <w:tcW w:w="4320" w:type="dxa"/>
          </w:tcPr>
          <w:p w14:paraId="56BC55B7" w14:textId="77777777" w:rsidR="00107D30" w:rsidRPr="004760AB" w:rsidRDefault="00107D30" w:rsidP="00A2530A">
            <w:pPr>
              <w:spacing w:line="240" w:lineRule="auto"/>
              <w:jc w:val="center"/>
              <w:rPr>
                <w:rFonts w:ascii="Adani Regular" w:hAnsi="Adani Regular"/>
              </w:rPr>
            </w:pPr>
            <w:proofErr w:type="spellStart"/>
            <w:r w:rsidRPr="004760AB">
              <w:rPr>
                <w:rFonts w:ascii="Adani Regular" w:hAnsi="Adani Regular"/>
              </w:rPr>
              <w:t>Research_Methodology</w:t>
            </w:r>
            <w:proofErr w:type="spellEnd"/>
          </w:p>
        </w:tc>
      </w:tr>
      <w:tr w:rsidR="00107D30" w:rsidRPr="004760AB" w14:paraId="011A09CB" w14:textId="77777777" w:rsidTr="00A2530A">
        <w:tc>
          <w:tcPr>
            <w:tcW w:w="4320" w:type="dxa"/>
          </w:tcPr>
          <w:p w14:paraId="05EEA1BC" w14:textId="77777777" w:rsidR="00107D30" w:rsidRPr="004760AB" w:rsidRDefault="00107D30" w:rsidP="00A2530A">
            <w:pPr>
              <w:spacing w:line="240" w:lineRule="auto"/>
              <w:jc w:val="center"/>
              <w:rPr>
                <w:rFonts w:ascii="Adani Regular" w:hAnsi="Adani Regular"/>
              </w:rPr>
            </w:pPr>
            <w:r w:rsidRPr="004760AB">
              <w:rPr>
                <w:rFonts w:ascii="Adani Regular" w:hAnsi="Adani Regular"/>
              </w:rPr>
              <w:t>Skill_6</w:t>
            </w:r>
          </w:p>
        </w:tc>
        <w:tc>
          <w:tcPr>
            <w:tcW w:w="4320" w:type="dxa"/>
          </w:tcPr>
          <w:p w14:paraId="2EBF6F35" w14:textId="77777777" w:rsidR="00107D30" w:rsidRPr="004760AB" w:rsidRDefault="00107D30" w:rsidP="00A2530A">
            <w:pPr>
              <w:spacing w:line="240" w:lineRule="auto"/>
              <w:jc w:val="center"/>
              <w:rPr>
                <w:rFonts w:ascii="Adani Regular" w:hAnsi="Adani Regular"/>
              </w:rPr>
            </w:pPr>
            <w:proofErr w:type="spellStart"/>
            <w:r w:rsidRPr="004760AB">
              <w:rPr>
                <w:rFonts w:ascii="Adani Regular" w:hAnsi="Adani Regular"/>
              </w:rPr>
              <w:t>Strategic_Planning</w:t>
            </w:r>
            <w:proofErr w:type="spellEnd"/>
          </w:p>
        </w:tc>
      </w:tr>
      <w:tr w:rsidR="00107D30" w:rsidRPr="004760AB" w14:paraId="3331B696" w14:textId="77777777" w:rsidTr="00A2530A">
        <w:tc>
          <w:tcPr>
            <w:tcW w:w="4320" w:type="dxa"/>
          </w:tcPr>
          <w:p w14:paraId="5EF65370" w14:textId="77777777" w:rsidR="00107D30" w:rsidRPr="004760AB" w:rsidRDefault="00107D30" w:rsidP="00A2530A">
            <w:pPr>
              <w:spacing w:line="240" w:lineRule="auto"/>
              <w:jc w:val="center"/>
              <w:rPr>
                <w:rFonts w:ascii="Adani Regular" w:hAnsi="Adani Regular"/>
              </w:rPr>
            </w:pPr>
            <w:r w:rsidRPr="004760AB">
              <w:rPr>
                <w:rFonts w:ascii="Adani Regular" w:hAnsi="Adani Regular"/>
              </w:rPr>
              <w:t>Skill_7</w:t>
            </w:r>
          </w:p>
        </w:tc>
        <w:tc>
          <w:tcPr>
            <w:tcW w:w="4320" w:type="dxa"/>
          </w:tcPr>
          <w:p w14:paraId="2AEBCD5A" w14:textId="77777777" w:rsidR="00107D30" w:rsidRPr="004760AB" w:rsidRDefault="00107D30" w:rsidP="00A2530A">
            <w:pPr>
              <w:spacing w:line="240" w:lineRule="auto"/>
              <w:jc w:val="center"/>
              <w:rPr>
                <w:rFonts w:ascii="Adani Regular" w:hAnsi="Adani Regular"/>
              </w:rPr>
            </w:pPr>
            <w:proofErr w:type="spellStart"/>
            <w:r w:rsidRPr="004760AB">
              <w:rPr>
                <w:rFonts w:ascii="Adani Regular" w:hAnsi="Adani Regular"/>
              </w:rPr>
              <w:t>Customer_Service_Aptitude</w:t>
            </w:r>
            <w:proofErr w:type="spellEnd"/>
          </w:p>
        </w:tc>
      </w:tr>
      <w:tr w:rsidR="00107D30" w:rsidRPr="004760AB" w14:paraId="6FEFFDC1" w14:textId="77777777" w:rsidTr="00A2530A">
        <w:tc>
          <w:tcPr>
            <w:tcW w:w="4320" w:type="dxa"/>
          </w:tcPr>
          <w:p w14:paraId="15365783" w14:textId="77777777" w:rsidR="00107D30" w:rsidRPr="004760AB" w:rsidRDefault="00107D30" w:rsidP="00A2530A">
            <w:pPr>
              <w:spacing w:line="240" w:lineRule="auto"/>
              <w:jc w:val="center"/>
              <w:rPr>
                <w:rFonts w:ascii="Adani Regular" w:hAnsi="Adani Regular"/>
              </w:rPr>
            </w:pPr>
            <w:r w:rsidRPr="004760AB">
              <w:rPr>
                <w:rFonts w:ascii="Adani Regular" w:hAnsi="Adani Regular"/>
              </w:rPr>
              <w:t>Skill_8</w:t>
            </w:r>
          </w:p>
        </w:tc>
        <w:tc>
          <w:tcPr>
            <w:tcW w:w="4320" w:type="dxa"/>
          </w:tcPr>
          <w:p w14:paraId="60C7E6D9" w14:textId="77777777" w:rsidR="00107D30" w:rsidRPr="004760AB" w:rsidRDefault="00107D30" w:rsidP="00A2530A">
            <w:pPr>
              <w:spacing w:line="240" w:lineRule="auto"/>
              <w:jc w:val="center"/>
              <w:rPr>
                <w:rFonts w:ascii="Adani Regular" w:hAnsi="Adani Regular"/>
              </w:rPr>
            </w:pPr>
            <w:proofErr w:type="spellStart"/>
            <w:r w:rsidRPr="004760AB">
              <w:rPr>
                <w:rFonts w:ascii="Adani Regular" w:hAnsi="Adani Regular"/>
              </w:rPr>
              <w:t>Professional_Judgment</w:t>
            </w:r>
            <w:proofErr w:type="spellEnd"/>
          </w:p>
        </w:tc>
      </w:tr>
      <w:tr w:rsidR="00107D30" w:rsidRPr="004760AB" w14:paraId="088468EF" w14:textId="77777777" w:rsidTr="00A2530A">
        <w:tc>
          <w:tcPr>
            <w:tcW w:w="4320" w:type="dxa"/>
          </w:tcPr>
          <w:p w14:paraId="64E6B6AB" w14:textId="77777777" w:rsidR="00107D30" w:rsidRPr="004760AB" w:rsidRDefault="00107D30" w:rsidP="00A2530A">
            <w:pPr>
              <w:spacing w:line="240" w:lineRule="auto"/>
              <w:jc w:val="center"/>
              <w:rPr>
                <w:rFonts w:ascii="Adani Regular" w:hAnsi="Adani Regular"/>
              </w:rPr>
            </w:pPr>
            <w:r w:rsidRPr="004760AB">
              <w:rPr>
                <w:rFonts w:ascii="Adani Regular" w:hAnsi="Adani Regular"/>
              </w:rPr>
              <w:t>Skill_9</w:t>
            </w:r>
          </w:p>
        </w:tc>
        <w:tc>
          <w:tcPr>
            <w:tcW w:w="4320" w:type="dxa"/>
          </w:tcPr>
          <w:p w14:paraId="01FAAB25" w14:textId="77777777" w:rsidR="00107D30" w:rsidRPr="004760AB" w:rsidRDefault="00107D30" w:rsidP="00A2530A">
            <w:pPr>
              <w:spacing w:line="240" w:lineRule="auto"/>
              <w:jc w:val="center"/>
              <w:rPr>
                <w:rFonts w:ascii="Adani Regular" w:hAnsi="Adani Regular"/>
              </w:rPr>
            </w:pPr>
            <w:proofErr w:type="spellStart"/>
            <w:r w:rsidRPr="004760AB">
              <w:rPr>
                <w:rFonts w:ascii="Adani Regular" w:hAnsi="Adani Regular"/>
              </w:rPr>
              <w:t>Emotional_Intelligence</w:t>
            </w:r>
            <w:proofErr w:type="spellEnd"/>
          </w:p>
        </w:tc>
      </w:tr>
      <w:tr w:rsidR="00107D30" w:rsidRPr="004760AB" w14:paraId="3F17D348" w14:textId="77777777" w:rsidTr="00A2530A">
        <w:tc>
          <w:tcPr>
            <w:tcW w:w="4320" w:type="dxa"/>
          </w:tcPr>
          <w:p w14:paraId="5ABA5F08" w14:textId="77777777" w:rsidR="00107D30" w:rsidRPr="004760AB" w:rsidRDefault="00107D30" w:rsidP="00A2530A">
            <w:pPr>
              <w:spacing w:line="240" w:lineRule="auto"/>
              <w:jc w:val="center"/>
              <w:rPr>
                <w:rFonts w:ascii="Adani Regular" w:hAnsi="Adani Regular"/>
              </w:rPr>
            </w:pPr>
            <w:r w:rsidRPr="004760AB">
              <w:rPr>
                <w:rFonts w:ascii="Adani Regular" w:hAnsi="Adani Regular"/>
              </w:rPr>
              <w:t>Skill_10</w:t>
            </w:r>
          </w:p>
        </w:tc>
        <w:tc>
          <w:tcPr>
            <w:tcW w:w="4320" w:type="dxa"/>
          </w:tcPr>
          <w:p w14:paraId="3ADCAE4F" w14:textId="77777777" w:rsidR="00107D30" w:rsidRPr="004760AB" w:rsidRDefault="00107D30" w:rsidP="00A2530A">
            <w:pPr>
              <w:spacing w:line="240" w:lineRule="auto"/>
              <w:jc w:val="center"/>
              <w:rPr>
                <w:rFonts w:ascii="Adani Regular" w:hAnsi="Adani Regular"/>
              </w:rPr>
            </w:pPr>
            <w:proofErr w:type="spellStart"/>
            <w:r w:rsidRPr="004760AB">
              <w:rPr>
                <w:rFonts w:ascii="Adani Regular" w:hAnsi="Adani Regular"/>
              </w:rPr>
              <w:t>Data_Literacy</w:t>
            </w:r>
            <w:proofErr w:type="spellEnd"/>
          </w:p>
        </w:tc>
      </w:tr>
    </w:tbl>
    <w:p w14:paraId="42326865" w14:textId="77777777" w:rsidR="00A2530A" w:rsidRDefault="00A2530A" w:rsidP="00107D30">
      <w:pPr>
        <w:rPr>
          <w:rFonts w:ascii="Adani Regular" w:hAnsi="Adani Regular"/>
        </w:rPr>
      </w:pPr>
    </w:p>
    <w:p w14:paraId="10114F0B" w14:textId="22D78C69" w:rsidR="00107D30" w:rsidRPr="004760AB" w:rsidRDefault="00107D30" w:rsidP="00A2530A">
      <w:pPr>
        <w:jc w:val="center"/>
        <w:rPr>
          <w:rFonts w:ascii="Adani Regular" w:hAnsi="Adani Regular"/>
        </w:rPr>
      </w:pPr>
      <w:r w:rsidRPr="004760AB">
        <w:rPr>
          <w:rFonts w:ascii="Adani Regular" w:hAnsi="Adani Regular"/>
        </w:rPr>
        <w:t>Table 4.2: Skill Column Name Change Mapping</w:t>
      </w:r>
    </w:p>
    <w:p w14:paraId="03122354" w14:textId="77777777" w:rsidR="00636E1D" w:rsidRPr="004760AB" w:rsidRDefault="004760AB" w:rsidP="004760AB">
      <w:pPr>
        <w:rPr>
          <w:rFonts w:ascii="Adani Regular" w:hAnsi="Adani Regular"/>
        </w:rPr>
      </w:pPr>
      <w:r w:rsidRPr="004760AB">
        <w:rPr>
          <w:rFonts w:ascii="Adani Regular" w:hAnsi="Adani Regular"/>
        </w:rPr>
        <w:t xml:space="preserve">This transformation improved </w:t>
      </w:r>
      <w:r w:rsidRPr="00A2530A">
        <w:rPr>
          <w:rStyle w:val="Strong"/>
          <w:rFonts w:ascii="Adani Regular" w:hAnsi="Adani Regular"/>
          <w:b w:val="0"/>
          <w:bCs w:val="0"/>
        </w:rPr>
        <w:t>visual clarity, interpretability, and relevance of insights</w:t>
      </w:r>
      <w:r w:rsidRPr="004760AB">
        <w:rPr>
          <w:rFonts w:ascii="Adani Regular" w:hAnsi="Adani Regular"/>
        </w:rPr>
        <w:t>, demonstrating effective application of domain knowledge in data analytics.</w:t>
      </w:r>
    </w:p>
    <w:p w14:paraId="69E2082F" w14:textId="77777777" w:rsidR="00107D30" w:rsidRPr="004760AB" w:rsidRDefault="00107D30" w:rsidP="00107D30">
      <w:pPr>
        <w:pStyle w:val="Heading1"/>
        <w:rPr>
          <w:rFonts w:ascii="Adani Regular" w:hAnsi="Adani Regular"/>
        </w:rPr>
      </w:pPr>
      <w:r w:rsidRPr="004760AB">
        <w:rPr>
          <w:rFonts w:ascii="Adani Regular" w:hAnsi="Adani Regular"/>
        </w:rPr>
        <w:t>5. Key Takeaways</w:t>
      </w:r>
    </w:p>
    <w:p w14:paraId="1F60D589" w14:textId="652B8183" w:rsidR="004760AB" w:rsidRPr="00A2530A" w:rsidRDefault="004760AB" w:rsidP="00A2530A">
      <w:pPr>
        <w:pStyle w:val="NormalWeb"/>
        <w:numPr>
          <w:ilvl w:val="0"/>
          <w:numId w:val="19"/>
        </w:numPr>
        <w:rPr>
          <w:rFonts w:ascii="Adani Regular" w:hAnsi="Adani Regular"/>
          <w:sz w:val="22"/>
          <w:szCs w:val="22"/>
        </w:rPr>
      </w:pPr>
      <w:r w:rsidRPr="00A2530A">
        <w:rPr>
          <w:rFonts w:ascii="Adani Regular" w:hAnsi="Adani Regular"/>
          <w:sz w:val="22"/>
          <w:szCs w:val="22"/>
        </w:rPr>
        <w:t>Analytical and data-centric skills significantly reduce automation exposure</w:t>
      </w:r>
    </w:p>
    <w:p w14:paraId="60ECA6CF" w14:textId="51146A09" w:rsidR="004760AB" w:rsidRPr="00A2530A" w:rsidRDefault="004760AB" w:rsidP="00A2530A">
      <w:pPr>
        <w:pStyle w:val="NormalWeb"/>
        <w:numPr>
          <w:ilvl w:val="0"/>
          <w:numId w:val="19"/>
        </w:numPr>
        <w:rPr>
          <w:rFonts w:ascii="Adani Regular" w:hAnsi="Adani Regular"/>
          <w:sz w:val="22"/>
          <w:szCs w:val="22"/>
        </w:rPr>
      </w:pPr>
      <w:r w:rsidRPr="00A2530A">
        <w:rPr>
          <w:rFonts w:ascii="Adani Regular" w:hAnsi="Adani Regular"/>
          <w:sz w:val="22"/>
          <w:szCs w:val="22"/>
        </w:rPr>
        <w:t>Salary growth stabilizes after mid-level experience</w:t>
      </w:r>
    </w:p>
    <w:p w14:paraId="71C83C52" w14:textId="1734C73E" w:rsidR="004760AB" w:rsidRPr="00A2530A" w:rsidRDefault="004760AB" w:rsidP="00A2530A">
      <w:pPr>
        <w:pStyle w:val="NormalWeb"/>
        <w:numPr>
          <w:ilvl w:val="0"/>
          <w:numId w:val="19"/>
        </w:numPr>
        <w:rPr>
          <w:rFonts w:ascii="Adani Regular" w:hAnsi="Adani Regular"/>
          <w:sz w:val="22"/>
          <w:szCs w:val="22"/>
        </w:rPr>
      </w:pPr>
      <w:r w:rsidRPr="00A2530A">
        <w:rPr>
          <w:rFonts w:ascii="Adani Regular" w:hAnsi="Adani Regular"/>
          <w:sz w:val="22"/>
          <w:szCs w:val="22"/>
        </w:rPr>
        <w:t>Routine and repetitive roles face the highest automation risk</w:t>
      </w:r>
    </w:p>
    <w:p w14:paraId="29BF0FED" w14:textId="5ECC658C" w:rsidR="004760AB" w:rsidRPr="00A2530A" w:rsidRDefault="004760AB" w:rsidP="00A2530A">
      <w:pPr>
        <w:pStyle w:val="NormalWeb"/>
        <w:numPr>
          <w:ilvl w:val="0"/>
          <w:numId w:val="19"/>
        </w:numPr>
        <w:rPr>
          <w:rFonts w:ascii="Adani Regular" w:hAnsi="Adani Regular"/>
          <w:sz w:val="22"/>
          <w:szCs w:val="22"/>
        </w:rPr>
      </w:pPr>
      <w:r w:rsidRPr="00A2530A">
        <w:rPr>
          <w:rFonts w:ascii="Adani Regular" w:hAnsi="Adani Regular"/>
          <w:sz w:val="22"/>
          <w:szCs w:val="22"/>
        </w:rPr>
        <w:t>Skill diversity enhances long-term career resilience</w:t>
      </w:r>
    </w:p>
    <w:p w14:paraId="21D2AD93" w14:textId="62608566" w:rsidR="004760AB" w:rsidRPr="00A2530A" w:rsidRDefault="004760AB" w:rsidP="00A2530A">
      <w:pPr>
        <w:pStyle w:val="NormalWeb"/>
        <w:numPr>
          <w:ilvl w:val="0"/>
          <w:numId w:val="19"/>
        </w:numPr>
        <w:rPr>
          <w:rFonts w:ascii="Adani Regular" w:hAnsi="Adani Regular"/>
          <w:sz w:val="22"/>
          <w:szCs w:val="22"/>
        </w:rPr>
      </w:pPr>
      <w:r w:rsidRPr="00A2530A">
        <w:rPr>
          <w:rFonts w:ascii="Adani Regular" w:hAnsi="Adani Regular"/>
          <w:sz w:val="22"/>
          <w:szCs w:val="22"/>
        </w:rPr>
        <w:t>Skills often outweigh formal education in determining job sustainability</w:t>
      </w:r>
    </w:p>
    <w:p w14:paraId="2A5995E7" w14:textId="77777777" w:rsidR="00107D30" w:rsidRPr="004760AB" w:rsidRDefault="00107D30" w:rsidP="00107D30">
      <w:pPr>
        <w:pStyle w:val="Heading2"/>
        <w:rPr>
          <w:rFonts w:ascii="Adani Regular" w:hAnsi="Adani Regular"/>
        </w:rPr>
      </w:pPr>
      <w:r w:rsidRPr="004760AB">
        <w:rPr>
          <w:rFonts w:ascii="Adani Regular" w:hAnsi="Adani Regular"/>
        </w:rPr>
        <w:lastRenderedPageBreak/>
        <w:t>5.1 Strategic Recommendations</w:t>
      </w:r>
    </w:p>
    <w:p w14:paraId="49D88CEB" w14:textId="5C3B65FC" w:rsidR="004760AB" w:rsidRPr="00A2530A" w:rsidRDefault="004760AB" w:rsidP="00A2530A">
      <w:pPr>
        <w:pStyle w:val="NormalWeb"/>
        <w:numPr>
          <w:ilvl w:val="0"/>
          <w:numId w:val="19"/>
        </w:numPr>
        <w:rPr>
          <w:rFonts w:ascii="Adani Regular" w:hAnsi="Adani Regular"/>
          <w:sz w:val="22"/>
          <w:szCs w:val="22"/>
        </w:rPr>
      </w:pPr>
      <w:r w:rsidRPr="00A2530A">
        <w:rPr>
          <w:rFonts w:ascii="Adani Regular" w:hAnsi="Adani Regular"/>
          <w:sz w:val="22"/>
          <w:szCs w:val="22"/>
        </w:rPr>
        <w:t>Individuals should prioritize continuous upskilling in analytical and digital skills</w:t>
      </w:r>
    </w:p>
    <w:p w14:paraId="13A2F096" w14:textId="6DC45820" w:rsidR="004760AB" w:rsidRPr="00A2530A" w:rsidRDefault="004760AB" w:rsidP="00A2530A">
      <w:pPr>
        <w:pStyle w:val="NormalWeb"/>
        <w:numPr>
          <w:ilvl w:val="0"/>
          <w:numId w:val="19"/>
        </w:numPr>
        <w:rPr>
          <w:rFonts w:ascii="Adani Regular" w:hAnsi="Adani Regular"/>
          <w:sz w:val="22"/>
          <w:szCs w:val="22"/>
        </w:rPr>
      </w:pPr>
      <w:r w:rsidRPr="00A2530A">
        <w:rPr>
          <w:rFonts w:ascii="Adani Regular" w:hAnsi="Adani Regular"/>
          <w:sz w:val="22"/>
          <w:szCs w:val="22"/>
        </w:rPr>
        <w:t>Career planning should integrate salary, growth potential, and automation risk</w:t>
      </w:r>
    </w:p>
    <w:p w14:paraId="6CF45C78" w14:textId="2075ACD4" w:rsidR="004760AB" w:rsidRPr="00A2530A" w:rsidRDefault="004760AB" w:rsidP="00A2530A">
      <w:pPr>
        <w:pStyle w:val="NormalWeb"/>
        <w:numPr>
          <w:ilvl w:val="0"/>
          <w:numId w:val="19"/>
        </w:numPr>
        <w:rPr>
          <w:rFonts w:ascii="Adani Regular" w:hAnsi="Adani Regular"/>
          <w:sz w:val="22"/>
          <w:szCs w:val="22"/>
        </w:rPr>
      </w:pPr>
      <w:r w:rsidRPr="00A2530A">
        <w:rPr>
          <w:rFonts w:ascii="Adani Regular" w:hAnsi="Adani Regular"/>
          <w:sz w:val="22"/>
          <w:szCs w:val="22"/>
        </w:rPr>
        <w:t>Organizations should adopt AI-resilient workforce strategies through reskilling initiatives</w:t>
      </w:r>
    </w:p>
    <w:p w14:paraId="758C4759" w14:textId="77777777" w:rsidR="00107D30" w:rsidRPr="004760AB" w:rsidRDefault="00107D30" w:rsidP="00107D30">
      <w:pPr>
        <w:pStyle w:val="Heading1"/>
        <w:rPr>
          <w:rFonts w:ascii="Adani Regular" w:hAnsi="Adani Regular"/>
        </w:rPr>
      </w:pPr>
      <w:r w:rsidRPr="004760AB">
        <w:rPr>
          <w:rFonts w:ascii="Adani Regular" w:hAnsi="Adani Regular"/>
        </w:rPr>
        <w:t>6. Additional Insights</w:t>
      </w:r>
    </w:p>
    <w:p w14:paraId="219A26EE" w14:textId="19B0F888" w:rsidR="004760AB" w:rsidRPr="004760AB" w:rsidRDefault="00A2530A" w:rsidP="004760AB">
      <w:pPr>
        <w:pStyle w:val="Heading3"/>
        <w:rPr>
          <w:rFonts w:ascii="Adani Regular" w:hAnsi="Adani Regular"/>
        </w:rPr>
      </w:pPr>
      <w:r>
        <w:rPr>
          <w:rStyle w:val="Strong"/>
          <w:rFonts w:ascii="Adani Regular" w:hAnsi="Adani Regular"/>
          <w:b/>
          <w:bCs/>
        </w:rPr>
        <w:t xml:space="preserve">6.1 </w:t>
      </w:r>
      <w:r w:rsidR="004760AB" w:rsidRPr="004760AB">
        <w:rPr>
          <w:rStyle w:val="Strong"/>
          <w:rFonts w:ascii="Adani Regular" w:hAnsi="Adani Regular"/>
          <w:b/>
          <w:bCs/>
        </w:rPr>
        <w:t>Challenges and Limitations</w:t>
      </w:r>
    </w:p>
    <w:p w14:paraId="31D44D35" w14:textId="77777777" w:rsidR="004760AB" w:rsidRPr="00A2530A" w:rsidRDefault="004760AB" w:rsidP="004760AB">
      <w:pPr>
        <w:pStyle w:val="NormalWeb"/>
        <w:numPr>
          <w:ilvl w:val="0"/>
          <w:numId w:val="21"/>
        </w:numPr>
        <w:rPr>
          <w:rFonts w:ascii="Adani Regular" w:hAnsi="Adani Regular"/>
          <w:sz w:val="22"/>
          <w:szCs w:val="22"/>
        </w:rPr>
      </w:pPr>
      <w:r w:rsidRPr="00A2530A">
        <w:rPr>
          <w:rFonts w:ascii="Adani Regular" w:hAnsi="Adani Regular"/>
          <w:sz w:val="22"/>
          <w:szCs w:val="22"/>
        </w:rPr>
        <w:t>Predictive nature of the dataset</w:t>
      </w:r>
    </w:p>
    <w:p w14:paraId="38A2AE70" w14:textId="77777777" w:rsidR="004760AB" w:rsidRPr="00A2530A" w:rsidRDefault="004760AB" w:rsidP="004760AB">
      <w:pPr>
        <w:pStyle w:val="NormalWeb"/>
        <w:numPr>
          <w:ilvl w:val="0"/>
          <w:numId w:val="21"/>
        </w:numPr>
        <w:rPr>
          <w:rFonts w:ascii="Adani Regular" w:hAnsi="Adani Regular"/>
          <w:sz w:val="22"/>
          <w:szCs w:val="22"/>
        </w:rPr>
      </w:pPr>
      <w:r w:rsidRPr="00A2530A">
        <w:rPr>
          <w:rFonts w:ascii="Adani Regular" w:hAnsi="Adani Regular"/>
          <w:sz w:val="22"/>
          <w:szCs w:val="22"/>
        </w:rPr>
        <w:t>Absence of real-time labor market data</w:t>
      </w:r>
    </w:p>
    <w:p w14:paraId="540AE3C4" w14:textId="77777777" w:rsidR="004760AB" w:rsidRPr="00A2530A" w:rsidRDefault="004760AB" w:rsidP="004760AB">
      <w:pPr>
        <w:pStyle w:val="NormalWeb"/>
        <w:numPr>
          <w:ilvl w:val="0"/>
          <w:numId w:val="21"/>
        </w:numPr>
        <w:rPr>
          <w:rFonts w:ascii="Adani Regular" w:hAnsi="Adani Regular"/>
          <w:sz w:val="22"/>
          <w:szCs w:val="22"/>
        </w:rPr>
      </w:pPr>
      <w:r w:rsidRPr="00A2530A">
        <w:rPr>
          <w:rFonts w:ascii="Adani Regular" w:hAnsi="Adani Regular"/>
          <w:sz w:val="22"/>
          <w:szCs w:val="22"/>
        </w:rPr>
        <w:t>Aggregated skill metrics</w:t>
      </w:r>
    </w:p>
    <w:p w14:paraId="40D0B151" w14:textId="64579A28" w:rsidR="004760AB" w:rsidRPr="004760AB" w:rsidRDefault="00A2530A" w:rsidP="004760AB">
      <w:pPr>
        <w:pStyle w:val="Heading3"/>
        <w:rPr>
          <w:rFonts w:ascii="Adani Regular" w:hAnsi="Adani Regular"/>
        </w:rPr>
      </w:pPr>
      <w:r>
        <w:rPr>
          <w:rStyle w:val="Strong"/>
          <w:rFonts w:ascii="Adani Regular" w:hAnsi="Adani Regular"/>
          <w:b/>
          <w:bCs/>
        </w:rPr>
        <w:t xml:space="preserve">6.2 </w:t>
      </w:r>
      <w:r w:rsidR="004760AB" w:rsidRPr="004760AB">
        <w:rPr>
          <w:rStyle w:val="Strong"/>
          <w:rFonts w:ascii="Adani Regular" w:hAnsi="Adani Regular"/>
          <w:b/>
          <w:bCs/>
        </w:rPr>
        <w:t>Future Enhancements</w:t>
      </w:r>
    </w:p>
    <w:p w14:paraId="212F4579" w14:textId="77777777" w:rsidR="004760AB" w:rsidRPr="00A2530A" w:rsidRDefault="004760AB" w:rsidP="004760AB">
      <w:pPr>
        <w:pStyle w:val="NormalWeb"/>
        <w:numPr>
          <w:ilvl w:val="0"/>
          <w:numId w:val="22"/>
        </w:numPr>
        <w:rPr>
          <w:rFonts w:ascii="Adani Regular" w:hAnsi="Adani Regular"/>
          <w:sz w:val="22"/>
          <w:szCs w:val="22"/>
        </w:rPr>
      </w:pPr>
      <w:r w:rsidRPr="00A2530A">
        <w:rPr>
          <w:rFonts w:ascii="Adani Regular" w:hAnsi="Adani Regular"/>
          <w:sz w:val="22"/>
          <w:szCs w:val="22"/>
        </w:rPr>
        <w:t>Integration of real-world employment datasets</w:t>
      </w:r>
    </w:p>
    <w:p w14:paraId="2D88ECA7" w14:textId="77777777" w:rsidR="004760AB" w:rsidRPr="00A2530A" w:rsidRDefault="004760AB" w:rsidP="004760AB">
      <w:pPr>
        <w:pStyle w:val="NormalWeb"/>
        <w:numPr>
          <w:ilvl w:val="0"/>
          <w:numId w:val="22"/>
        </w:numPr>
        <w:rPr>
          <w:rFonts w:ascii="Adani Regular" w:hAnsi="Adani Regular"/>
          <w:sz w:val="22"/>
          <w:szCs w:val="22"/>
        </w:rPr>
      </w:pPr>
      <w:r w:rsidRPr="00A2530A">
        <w:rPr>
          <w:rFonts w:ascii="Adani Regular" w:hAnsi="Adani Regular"/>
          <w:sz w:val="22"/>
          <w:szCs w:val="22"/>
        </w:rPr>
        <w:t>Industry-specific and geographic segmentation</w:t>
      </w:r>
    </w:p>
    <w:p w14:paraId="78EB9742" w14:textId="77777777" w:rsidR="004760AB" w:rsidRPr="00A2530A" w:rsidRDefault="004760AB" w:rsidP="004760AB">
      <w:pPr>
        <w:pStyle w:val="NormalWeb"/>
        <w:numPr>
          <w:ilvl w:val="0"/>
          <w:numId w:val="22"/>
        </w:numPr>
        <w:rPr>
          <w:rFonts w:ascii="Adani Regular" w:hAnsi="Adani Regular"/>
          <w:sz w:val="22"/>
          <w:szCs w:val="22"/>
        </w:rPr>
      </w:pPr>
      <w:r w:rsidRPr="00A2530A">
        <w:rPr>
          <w:rFonts w:ascii="Adani Regular" w:hAnsi="Adani Regular"/>
          <w:sz w:val="22"/>
          <w:szCs w:val="22"/>
        </w:rPr>
        <w:t>Longitudinal trend forecasting</w:t>
      </w:r>
    </w:p>
    <w:p w14:paraId="0116C1F5" w14:textId="77777777" w:rsidR="004760AB" w:rsidRDefault="004760AB" w:rsidP="004760AB">
      <w:pPr>
        <w:pStyle w:val="NormalWeb"/>
        <w:numPr>
          <w:ilvl w:val="0"/>
          <w:numId w:val="22"/>
        </w:numPr>
        <w:rPr>
          <w:rFonts w:ascii="Adani Regular" w:hAnsi="Adani Regular"/>
          <w:sz w:val="22"/>
          <w:szCs w:val="22"/>
        </w:rPr>
      </w:pPr>
      <w:r w:rsidRPr="00A2530A">
        <w:rPr>
          <w:rFonts w:ascii="Adani Regular" w:hAnsi="Adani Regular"/>
          <w:sz w:val="22"/>
          <w:szCs w:val="22"/>
        </w:rPr>
        <w:t>Inclusion of diversity and inclusion metrics</w:t>
      </w:r>
    </w:p>
    <w:p w14:paraId="2F084037" w14:textId="35B11E3A" w:rsidR="00C646BF" w:rsidRPr="00C646BF" w:rsidRDefault="00C646BF" w:rsidP="00C646BF">
      <w:pPr>
        <w:pStyle w:val="NormalWeb"/>
        <w:rPr>
          <w:rFonts w:ascii="Adani Regular" w:hAnsi="Adani Regular"/>
          <w:b/>
          <w:bCs/>
          <w:color w:val="2F5496" w:themeColor="accent1" w:themeShade="BF"/>
          <w:sz w:val="28"/>
          <w:szCs w:val="28"/>
          <w:lang w:val="en-IN"/>
        </w:rPr>
      </w:pPr>
      <w:r>
        <w:rPr>
          <w:rFonts w:ascii="Adani Regular" w:hAnsi="Adani Regular"/>
          <w:b/>
          <w:bCs/>
          <w:color w:val="2F5496" w:themeColor="accent1" w:themeShade="BF"/>
          <w:sz w:val="28"/>
          <w:szCs w:val="28"/>
          <w:lang w:val="en-IN"/>
        </w:rPr>
        <w:t>7</w:t>
      </w:r>
      <w:r w:rsidRPr="00C646BF">
        <w:rPr>
          <w:rFonts w:ascii="Adani Regular" w:hAnsi="Adani Regular"/>
          <w:b/>
          <w:bCs/>
          <w:color w:val="2F5496" w:themeColor="accent1" w:themeShade="BF"/>
          <w:sz w:val="28"/>
          <w:szCs w:val="28"/>
          <w:lang w:val="en-IN"/>
        </w:rPr>
        <w:t>. Power BI Dashboard Screenshots and Visual Evidence</w:t>
      </w:r>
    </w:p>
    <w:p w14:paraId="6A945AD0" w14:textId="70D81646" w:rsidR="00C646BF" w:rsidRPr="00C646BF" w:rsidRDefault="00C646BF" w:rsidP="00C646BF">
      <w:pPr>
        <w:pStyle w:val="NormalWeb"/>
        <w:rPr>
          <w:rFonts w:ascii="Adani Regular" w:hAnsi="Adani Regular"/>
          <w:b/>
          <w:bCs/>
          <w:color w:val="2F5496" w:themeColor="accent1" w:themeShade="BF"/>
          <w:sz w:val="26"/>
          <w:szCs w:val="26"/>
          <w:lang w:val="en-IN"/>
        </w:rPr>
      </w:pPr>
      <w:r>
        <w:rPr>
          <w:rFonts w:ascii="Adani Regular" w:hAnsi="Adani Regular"/>
          <w:b/>
          <w:bCs/>
          <w:color w:val="2F5496" w:themeColor="accent1" w:themeShade="BF"/>
          <w:sz w:val="26"/>
          <w:szCs w:val="26"/>
          <w:lang w:val="en-IN"/>
        </w:rPr>
        <w:t>7</w:t>
      </w:r>
      <w:r w:rsidRPr="00C646BF">
        <w:rPr>
          <w:rFonts w:ascii="Adani Regular" w:hAnsi="Adani Regular"/>
          <w:b/>
          <w:bCs/>
          <w:color w:val="2F5496" w:themeColor="accent1" w:themeShade="BF"/>
          <w:sz w:val="26"/>
          <w:szCs w:val="26"/>
          <w:lang w:val="en-IN"/>
        </w:rPr>
        <w:t>.1 Purpose of Including Dashboard Screenshots</w:t>
      </w:r>
    </w:p>
    <w:p w14:paraId="586CDFC9" w14:textId="77777777" w:rsidR="00C646BF" w:rsidRPr="00C646BF" w:rsidRDefault="00C646BF" w:rsidP="00C646BF">
      <w:pPr>
        <w:pStyle w:val="NormalWeb"/>
        <w:rPr>
          <w:rFonts w:ascii="Adani Regular" w:hAnsi="Adani Regular"/>
          <w:lang w:val="en-IN"/>
        </w:rPr>
      </w:pPr>
      <w:r w:rsidRPr="00C646BF">
        <w:rPr>
          <w:rFonts w:ascii="Adani Regular" w:hAnsi="Adani Regular"/>
          <w:lang w:val="en-IN"/>
        </w:rPr>
        <w:t xml:space="preserve">This section presents visual evidence of the Power BI dashboards developed as part of the analysis. The screenshots are included to demonstrate the practical implementation of data </w:t>
      </w:r>
      <w:proofErr w:type="spellStart"/>
      <w:r w:rsidRPr="00C646BF">
        <w:rPr>
          <w:rFonts w:ascii="Adani Regular" w:hAnsi="Adani Regular"/>
          <w:lang w:val="en-IN"/>
        </w:rPr>
        <w:t>modeling</w:t>
      </w:r>
      <w:proofErr w:type="spellEnd"/>
      <w:r w:rsidRPr="00C646BF">
        <w:rPr>
          <w:rFonts w:ascii="Adani Regular" w:hAnsi="Adani Regular"/>
          <w:lang w:val="en-IN"/>
        </w:rPr>
        <w:t>, visualization techniques, and analytical insights discussed in earlier sections of the report.</w:t>
      </w:r>
    </w:p>
    <w:p w14:paraId="0DB18AD1" w14:textId="5203B99A" w:rsidR="00C646BF" w:rsidRPr="00C646BF" w:rsidRDefault="00C646BF" w:rsidP="00C646BF">
      <w:pPr>
        <w:pStyle w:val="NormalWeb"/>
        <w:rPr>
          <w:rFonts w:ascii="Adani Regular" w:hAnsi="Adani Regular"/>
          <w:lang w:val="en-IN"/>
        </w:rPr>
      </w:pPr>
      <w:r w:rsidRPr="00C646BF">
        <w:rPr>
          <w:rFonts w:ascii="Adani Regular" w:hAnsi="Adani Regular"/>
          <w:lang w:val="en-IN"/>
        </w:rPr>
        <w:t>The dashboards visually represent key findings related to salary trends, skill demand, automation risk, AI exposure, and career sustainability. Including these screenshots enhances the credibility of the analysis and allows evaluators to directly observe how insights were derived from the data.</w:t>
      </w:r>
    </w:p>
    <w:p w14:paraId="6F2725E7" w14:textId="76E15889" w:rsidR="00C646BF" w:rsidRPr="00C646BF" w:rsidRDefault="00C646BF" w:rsidP="00C646BF">
      <w:pPr>
        <w:pStyle w:val="NormalWeb"/>
        <w:rPr>
          <w:rFonts w:ascii="Adani Regular" w:hAnsi="Adani Regular"/>
          <w:b/>
          <w:bCs/>
          <w:color w:val="2F5496" w:themeColor="accent1" w:themeShade="BF"/>
          <w:sz w:val="26"/>
          <w:szCs w:val="26"/>
          <w:lang w:val="en-IN"/>
        </w:rPr>
      </w:pPr>
      <w:r>
        <w:rPr>
          <w:rFonts w:ascii="Adani Regular" w:hAnsi="Adani Regular"/>
          <w:b/>
          <w:bCs/>
          <w:color w:val="2F5496" w:themeColor="accent1" w:themeShade="BF"/>
          <w:sz w:val="26"/>
          <w:szCs w:val="26"/>
          <w:lang w:val="en-IN"/>
        </w:rPr>
        <w:t>7</w:t>
      </w:r>
      <w:r w:rsidRPr="00C646BF">
        <w:rPr>
          <w:rFonts w:ascii="Adani Regular" w:hAnsi="Adani Regular"/>
          <w:b/>
          <w:bCs/>
          <w:color w:val="2F5496" w:themeColor="accent1" w:themeShade="BF"/>
          <w:sz w:val="26"/>
          <w:szCs w:val="26"/>
          <w:lang w:val="en-IN"/>
        </w:rPr>
        <w:t>.2 Dashboard Overview</w:t>
      </w:r>
    </w:p>
    <w:p w14:paraId="4BE5EEAD" w14:textId="77777777" w:rsidR="00C646BF" w:rsidRPr="00C646BF" w:rsidRDefault="00C646BF" w:rsidP="00C646BF">
      <w:pPr>
        <w:pStyle w:val="NormalWeb"/>
        <w:rPr>
          <w:rFonts w:ascii="Adani Regular" w:hAnsi="Adani Regular"/>
          <w:lang w:val="en-IN"/>
        </w:rPr>
      </w:pPr>
      <w:r w:rsidRPr="00C646BF">
        <w:rPr>
          <w:rFonts w:ascii="Adani Regular" w:hAnsi="Adani Regular"/>
          <w:lang w:val="en-IN"/>
        </w:rPr>
        <w:t>The Power BI dashboard is structured across multiple pages, each designed to address a specific analytical objective. The dashboard combines interactive visuals, slicers, KPIs, and comparative charts to provide a comprehensive and user-friendly analytical experience.</w:t>
      </w:r>
    </w:p>
    <w:p w14:paraId="24ADF44D" w14:textId="523C3751" w:rsidR="00C646BF" w:rsidRPr="00C646BF" w:rsidRDefault="00C646BF" w:rsidP="00C646BF">
      <w:pPr>
        <w:pStyle w:val="NormalWeb"/>
        <w:rPr>
          <w:rFonts w:ascii="Adani Regular" w:hAnsi="Adani Regular"/>
          <w:lang w:val="en-IN"/>
        </w:rPr>
      </w:pPr>
      <w:r w:rsidRPr="00C646BF">
        <w:rPr>
          <w:rFonts w:ascii="Adani Regular" w:hAnsi="Adani Regular"/>
          <w:lang w:val="en-IN"/>
        </w:rPr>
        <w:t>Each dashboard page supports interactive exploration, allowing users to filter results by job role, education level, experience, and risk category.</w:t>
      </w:r>
    </w:p>
    <w:p w14:paraId="4081EB30" w14:textId="4B987911" w:rsidR="00C646BF" w:rsidRPr="00C646BF" w:rsidRDefault="00C646BF" w:rsidP="00C646BF">
      <w:pPr>
        <w:pStyle w:val="NormalWeb"/>
        <w:rPr>
          <w:rFonts w:ascii="Adani Regular" w:hAnsi="Adani Regular"/>
          <w:b/>
          <w:bCs/>
          <w:color w:val="2F5496" w:themeColor="accent1" w:themeShade="BF"/>
          <w:sz w:val="26"/>
          <w:szCs w:val="26"/>
          <w:lang w:val="en-IN"/>
        </w:rPr>
      </w:pPr>
      <w:r>
        <w:rPr>
          <w:rFonts w:ascii="Adani Regular" w:hAnsi="Adani Regular"/>
          <w:b/>
          <w:bCs/>
          <w:color w:val="2F5496" w:themeColor="accent1" w:themeShade="BF"/>
          <w:sz w:val="26"/>
          <w:szCs w:val="26"/>
          <w:lang w:val="en-IN"/>
        </w:rPr>
        <w:t>7</w:t>
      </w:r>
      <w:r w:rsidRPr="00C646BF">
        <w:rPr>
          <w:rFonts w:ascii="Adani Regular" w:hAnsi="Adani Regular"/>
          <w:b/>
          <w:bCs/>
          <w:color w:val="2F5496" w:themeColor="accent1" w:themeShade="BF"/>
          <w:sz w:val="26"/>
          <w:szCs w:val="26"/>
          <w:lang w:val="en-IN"/>
        </w:rPr>
        <w:t>.3 Dashboard Pages and Visual Descriptions</w:t>
      </w:r>
    </w:p>
    <w:p w14:paraId="532879A3" w14:textId="6A9C2838" w:rsidR="00C646BF" w:rsidRPr="00C646BF" w:rsidRDefault="00C646BF" w:rsidP="00C646BF">
      <w:pPr>
        <w:pStyle w:val="NormalWeb"/>
        <w:rPr>
          <w:rFonts w:ascii="Adani Regular" w:hAnsi="Adani Regular"/>
          <w:b/>
          <w:bCs/>
          <w:color w:val="2F5496" w:themeColor="accent1" w:themeShade="BF"/>
          <w:sz w:val="26"/>
          <w:szCs w:val="26"/>
          <w:lang w:val="en-IN"/>
        </w:rPr>
      </w:pPr>
      <w:r>
        <w:rPr>
          <w:rFonts w:ascii="Adani Regular" w:hAnsi="Adani Regular"/>
          <w:b/>
          <w:bCs/>
          <w:color w:val="2F5496" w:themeColor="accent1" w:themeShade="BF"/>
          <w:sz w:val="26"/>
          <w:szCs w:val="26"/>
          <w:lang w:val="en-IN"/>
        </w:rPr>
        <w:lastRenderedPageBreak/>
        <w:t>7</w:t>
      </w:r>
      <w:r w:rsidRPr="00C646BF">
        <w:rPr>
          <w:rFonts w:ascii="Adani Regular" w:hAnsi="Adani Regular"/>
          <w:b/>
          <w:bCs/>
          <w:color w:val="2F5496" w:themeColor="accent1" w:themeShade="BF"/>
          <w:sz w:val="26"/>
          <w:szCs w:val="26"/>
          <w:lang w:val="en-IN"/>
        </w:rPr>
        <w:t>.3.1 Salary and Career Overview Dashboard</w:t>
      </w:r>
    </w:p>
    <w:p w14:paraId="52CF3CF4" w14:textId="77777777" w:rsidR="00C646BF" w:rsidRPr="00C646BF" w:rsidRDefault="00C646BF" w:rsidP="00C646BF">
      <w:pPr>
        <w:pStyle w:val="NormalWeb"/>
        <w:rPr>
          <w:rFonts w:ascii="Adani Regular" w:hAnsi="Adani Regular"/>
          <w:lang w:val="en-IN"/>
        </w:rPr>
      </w:pPr>
      <w:r w:rsidRPr="00C646BF">
        <w:rPr>
          <w:rFonts w:ascii="Adani Regular" w:hAnsi="Adani Regular"/>
          <w:lang w:val="en-IN"/>
        </w:rPr>
        <w:t>This dashboard provides a high-level overview of salary distribution across different job roles and education levels. It helps identify income variation and understand how education and experience influence compensation patterns.</w:t>
      </w:r>
    </w:p>
    <w:p w14:paraId="19A0008F" w14:textId="364EF704" w:rsidR="00C646BF" w:rsidRPr="00C646BF" w:rsidRDefault="00B92560" w:rsidP="00C646BF">
      <w:pPr>
        <w:pStyle w:val="NormalWeb"/>
        <w:rPr>
          <w:rFonts w:ascii="Adani Regular" w:hAnsi="Adani Regular"/>
          <w:lang w:val="en-IN"/>
        </w:rPr>
      </w:pPr>
      <w:r w:rsidRPr="00B92560">
        <w:rPr>
          <w:rFonts w:ascii="Adani Regular" w:hAnsi="Adani Regular"/>
          <w:noProof/>
          <w:lang w:val="en-IN"/>
        </w:rPr>
        <w:drawing>
          <wp:inline distT="0" distB="0" distL="0" distR="0" wp14:anchorId="0E672707" wp14:editId="0C1B8A84">
            <wp:extent cx="5943600" cy="3296285"/>
            <wp:effectExtent l="0" t="0" r="0" b="0"/>
            <wp:docPr id="2992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399" name=""/>
                    <pic:cNvPicPr/>
                  </pic:nvPicPr>
                  <pic:blipFill>
                    <a:blip r:embed="rId12"/>
                    <a:stretch>
                      <a:fillRect/>
                    </a:stretch>
                  </pic:blipFill>
                  <pic:spPr>
                    <a:xfrm>
                      <a:off x="0" y="0"/>
                      <a:ext cx="5943600" cy="3296285"/>
                    </a:xfrm>
                    <a:prstGeom prst="rect">
                      <a:avLst/>
                    </a:prstGeom>
                  </pic:spPr>
                </pic:pic>
              </a:graphicData>
            </a:graphic>
          </wp:inline>
        </w:drawing>
      </w:r>
    </w:p>
    <w:p w14:paraId="2A421A62" w14:textId="7324FC93" w:rsidR="00C646BF" w:rsidRPr="00C646BF" w:rsidRDefault="00C646BF" w:rsidP="00C646BF">
      <w:pPr>
        <w:pStyle w:val="NormalWeb"/>
        <w:rPr>
          <w:rFonts w:ascii="Adani Regular" w:hAnsi="Adani Regular"/>
          <w:b/>
          <w:bCs/>
          <w:color w:val="2F5496" w:themeColor="accent1" w:themeShade="BF"/>
          <w:sz w:val="26"/>
          <w:szCs w:val="26"/>
          <w:lang w:val="en-IN"/>
        </w:rPr>
      </w:pPr>
      <w:r>
        <w:rPr>
          <w:rFonts w:ascii="Adani Regular" w:hAnsi="Adani Regular"/>
          <w:b/>
          <w:bCs/>
          <w:color w:val="2F5496" w:themeColor="accent1" w:themeShade="BF"/>
          <w:sz w:val="26"/>
          <w:szCs w:val="26"/>
          <w:lang w:val="en-IN"/>
        </w:rPr>
        <w:t>7</w:t>
      </w:r>
      <w:r w:rsidRPr="00C646BF">
        <w:rPr>
          <w:rFonts w:ascii="Adani Regular" w:hAnsi="Adani Regular"/>
          <w:b/>
          <w:bCs/>
          <w:color w:val="2F5496" w:themeColor="accent1" w:themeShade="BF"/>
          <w:sz w:val="26"/>
          <w:szCs w:val="26"/>
          <w:lang w:val="en-IN"/>
        </w:rPr>
        <w:t>.3.2 Skill Demand and Skill Mapping Dashboard</w:t>
      </w:r>
    </w:p>
    <w:p w14:paraId="44FAF06D" w14:textId="77777777" w:rsidR="00C646BF" w:rsidRDefault="00C646BF" w:rsidP="00C646BF">
      <w:pPr>
        <w:pStyle w:val="NormalWeb"/>
        <w:rPr>
          <w:rFonts w:ascii="Adani Regular" w:hAnsi="Adani Regular"/>
          <w:lang w:val="en-IN"/>
        </w:rPr>
      </w:pPr>
      <w:r w:rsidRPr="00C646BF">
        <w:rPr>
          <w:rFonts w:ascii="Adani Regular" w:hAnsi="Adani Regular"/>
          <w:lang w:val="en-IN"/>
        </w:rPr>
        <w:t>This dashboard visualizes the distribution and intensity of key skills across job roles. It highlights which skills are most critical for future job sustainability and how skill requirements vary across professions.</w:t>
      </w:r>
    </w:p>
    <w:p w14:paraId="59F4A511" w14:textId="29D79D5A" w:rsidR="00F27BAB" w:rsidRPr="00C646BF" w:rsidRDefault="00F27BAB" w:rsidP="00C646BF">
      <w:pPr>
        <w:pStyle w:val="NormalWeb"/>
        <w:rPr>
          <w:rFonts w:ascii="Adani Regular" w:hAnsi="Adani Regular"/>
          <w:lang w:val="en-IN"/>
        </w:rPr>
      </w:pPr>
      <w:r w:rsidRPr="00F27BAB">
        <w:rPr>
          <w:rFonts w:ascii="Adani Regular" w:hAnsi="Adani Regular"/>
          <w:noProof/>
          <w:lang w:val="en-IN"/>
        </w:rPr>
        <w:lastRenderedPageBreak/>
        <w:drawing>
          <wp:inline distT="0" distB="0" distL="0" distR="0" wp14:anchorId="4FBC5F29" wp14:editId="699CEBED">
            <wp:extent cx="5943600" cy="3293745"/>
            <wp:effectExtent l="0" t="0" r="0" b="0"/>
            <wp:docPr id="18936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3811" name=""/>
                    <pic:cNvPicPr/>
                  </pic:nvPicPr>
                  <pic:blipFill>
                    <a:blip r:embed="rId13"/>
                    <a:stretch>
                      <a:fillRect/>
                    </a:stretch>
                  </pic:blipFill>
                  <pic:spPr>
                    <a:xfrm>
                      <a:off x="0" y="0"/>
                      <a:ext cx="5943600" cy="3293745"/>
                    </a:xfrm>
                    <a:prstGeom prst="rect">
                      <a:avLst/>
                    </a:prstGeom>
                  </pic:spPr>
                </pic:pic>
              </a:graphicData>
            </a:graphic>
          </wp:inline>
        </w:drawing>
      </w:r>
    </w:p>
    <w:p w14:paraId="466697AB" w14:textId="0876A466" w:rsidR="00C646BF" w:rsidRPr="00C646BF" w:rsidRDefault="00C646BF" w:rsidP="00C646BF">
      <w:pPr>
        <w:pStyle w:val="NormalWeb"/>
        <w:rPr>
          <w:rFonts w:ascii="Adani Regular" w:hAnsi="Adani Regular"/>
          <w:lang w:val="en-IN"/>
        </w:rPr>
      </w:pPr>
    </w:p>
    <w:p w14:paraId="68D55F00" w14:textId="61E9AB0E" w:rsidR="00C646BF" w:rsidRPr="00C646BF" w:rsidRDefault="00C646BF" w:rsidP="00C646BF">
      <w:pPr>
        <w:pStyle w:val="NormalWeb"/>
        <w:rPr>
          <w:rFonts w:ascii="Adani Regular" w:hAnsi="Adani Regular"/>
          <w:b/>
          <w:bCs/>
          <w:color w:val="2F5496" w:themeColor="accent1" w:themeShade="BF"/>
          <w:sz w:val="26"/>
          <w:szCs w:val="26"/>
          <w:lang w:val="en-IN"/>
        </w:rPr>
      </w:pPr>
      <w:r>
        <w:rPr>
          <w:rFonts w:ascii="Adani Regular" w:hAnsi="Adani Regular"/>
          <w:b/>
          <w:bCs/>
          <w:color w:val="2F5496" w:themeColor="accent1" w:themeShade="BF"/>
          <w:sz w:val="26"/>
          <w:szCs w:val="26"/>
          <w:lang w:val="en-IN"/>
        </w:rPr>
        <w:t>7</w:t>
      </w:r>
      <w:r w:rsidRPr="00C646BF">
        <w:rPr>
          <w:rFonts w:ascii="Adani Regular" w:hAnsi="Adani Regular"/>
          <w:b/>
          <w:bCs/>
          <w:color w:val="2F5496" w:themeColor="accent1" w:themeShade="BF"/>
          <w:sz w:val="26"/>
          <w:szCs w:val="26"/>
          <w:lang w:val="en-IN"/>
        </w:rPr>
        <w:t>.3.3 Automation Risk and AI Exposure Dashboard</w:t>
      </w:r>
    </w:p>
    <w:p w14:paraId="556C0F93" w14:textId="7DDE1733" w:rsidR="00C646BF" w:rsidRPr="00C646BF" w:rsidRDefault="00C646BF" w:rsidP="00C646BF">
      <w:pPr>
        <w:pStyle w:val="NormalWeb"/>
        <w:rPr>
          <w:rFonts w:ascii="Adani Regular" w:hAnsi="Adani Regular"/>
          <w:lang w:val="en-IN"/>
        </w:rPr>
      </w:pPr>
      <w:r w:rsidRPr="00C646BF">
        <w:rPr>
          <w:rFonts w:ascii="Adani Regular" w:hAnsi="Adani Regular"/>
          <w:lang w:val="en-IN"/>
        </w:rPr>
        <w:t>This dashboard focuses on automation probability and AI exposure index to classify job roles into low, medium, and high-risk categories. It supports risk-aware career and workforce planning.</w:t>
      </w:r>
      <w:r w:rsidR="002F7C68" w:rsidRPr="002F7C68">
        <w:rPr>
          <w:rFonts w:ascii="Adani Regular" w:hAnsi="Adani Regular"/>
          <w:noProof/>
          <w:lang w:val="en-IN"/>
        </w:rPr>
        <w:drawing>
          <wp:inline distT="0" distB="0" distL="0" distR="0" wp14:anchorId="2F1D65F8" wp14:editId="72690934">
            <wp:extent cx="5943600" cy="3308985"/>
            <wp:effectExtent l="0" t="0" r="0" b="0"/>
            <wp:docPr id="16136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85640" name=""/>
                    <pic:cNvPicPr/>
                  </pic:nvPicPr>
                  <pic:blipFill>
                    <a:blip r:embed="rId14"/>
                    <a:stretch>
                      <a:fillRect/>
                    </a:stretch>
                  </pic:blipFill>
                  <pic:spPr>
                    <a:xfrm>
                      <a:off x="0" y="0"/>
                      <a:ext cx="5943600" cy="3308985"/>
                    </a:xfrm>
                    <a:prstGeom prst="rect">
                      <a:avLst/>
                    </a:prstGeom>
                  </pic:spPr>
                </pic:pic>
              </a:graphicData>
            </a:graphic>
          </wp:inline>
        </w:drawing>
      </w:r>
    </w:p>
    <w:p w14:paraId="2D9E60FB" w14:textId="218DF3C5" w:rsidR="00C646BF" w:rsidRPr="00C646BF" w:rsidRDefault="00C646BF" w:rsidP="00C646BF">
      <w:pPr>
        <w:pStyle w:val="NormalWeb"/>
        <w:rPr>
          <w:rFonts w:ascii="Adani Regular" w:hAnsi="Adani Regular"/>
          <w:b/>
          <w:bCs/>
          <w:color w:val="2F5496" w:themeColor="accent1" w:themeShade="BF"/>
          <w:sz w:val="26"/>
          <w:szCs w:val="26"/>
          <w:lang w:val="en-IN"/>
        </w:rPr>
      </w:pPr>
      <w:r>
        <w:rPr>
          <w:rFonts w:ascii="Adani Regular" w:hAnsi="Adani Regular"/>
          <w:b/>
          <w:bCs/>
          <w:color w:val="2F5496" w:themeColor="accent1" w:themeShade="BF"/>
          <w:sz w:val="26"/>
          <w:szCs w:val="26"/>
          <w:lang w:val="en-IN"/>
        </w:rPr>
        <w:lastRenderedPageBreak/>
        <w:t>7</w:t>
      </w:r>
      <w:r w:rsidRPr="00C646BF">
        <w:rPr>
          <w:rFonts w:ascii="Adani Regular" w:hAnsi="Adani Regular"/>
          <w:b/>
          <w:bCs/>
          <w:color w:val="2F5496" w:themeColor="accent1" w:themeShade="BF"/>
          <w:sz w:val="26"/>
          <w:szCs w:val="26"/>
          <w:lang w:val="en-IN"/>
        </w:rPr>
        <w:t>.3.4 Career Strategy and Growth Dashboard</w:t>
      </w:r>
    </w:p>
    <w:p w14:paraId="2FFB4A36" w14:textId="77777777" w:rsidR="00C646BF" w:rsidRDefault="00C646BF" w:rsidP="00C646BF">
      <w:pPr>
        <w:pStyle w:val="NormalWeb"/>
        <w:rPr>
          <w:rFonts w:ascii="Adani Regular" w:hAnsi="Adani Regular"/>
          <w:lang w:val="en-IN"/>
        </w:rPr>
      </w:pPr>
      <w:r w:rsidRPr="00C646BF">
        <w:rPr>
          <w:rFonts w:ascii="Adani Regular" w:hAnsi="Adani Regular"/>
          <w:lang w:val="en-IN"/>
        </w:rPr>
        <w:t>This dashboard integrates salary, growth potential, automation risk, and experience to support strategic career decision-making. It helps users evaluate trade-offs between income, stability, and long-term growth.</w:t>
      </w:r>
    </w:p>
    <w:p w14:paraId="73DC9347" w14:textId="573771CE" w:rsidR="00C646BF" w:rsidRPr="00C646BF" w:rsidRDefault="00F53EDA" w:rsidP="00C646BF">
      <w:pPr>
        <w:pStyle w:val="NormalWeb"/>
        <w:rPr>
          <w:rFonts w:ascii="Adani Regular" w:hAnsi="Adani Regular"/>
          <w:lang w:val="en-IN"/>
        </w:rPr>
      </w:pPr>
      <w:r w:rsidRPr="00F53EDA">
        <w:rPr>
          <w:rFonts w:ascii="Adani Regular" w:hAnsi="Adani Regular"/>
          <w:noProof/>
          <w:lang w:val="en-IN"/>
        </w:rPr>
        <w:drawing>
          <wp:inline distT="0" distB="0" distL="0" distR="0" wp14:anchorId="1D085752" wp14:editId="045AA4B8">
            <wp:extent cx="5943600" cy="3302635"/>
            <wp:effectExtent l="0" t="0" r="0" b="0"/>
            <wp:docPr id="169673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37284" name=""/>
                    <pic:cNvPicPr/>
                  </pic:nvPicPr>
                  <pic:blipFill>
                    <a:blip r:embed="rId15"/>
                    <a:stretch>
                      <a:fillRect/>
                    </a:stretch>
                  </pic:blipFill>
                  <pic:spPr>
                    <a:xfrm>
                      <a:off x="0" y="0"/>
                      <a:ext cx="5943600" cy="3302635"/>
                    </a:xfrm>
                    <a:prstGeom prst="rect">
                      <a:avLst/>
                    </a:prstGeom>
                  </pic:spPr>
                </pic:pic>
              </a:graphicData>
            </a:graphic>
          </wp:inline>
        </w:drawing>
      </w:r>
    </w:p>
    <w:p w14:paraId="700B0C0B" w14:textId="32BE14C0" w:rsidR="00C646BF" w:rsidRPr="00C646BF" w:rsidRDefault="00C646BF" w:rsidP="00C646BF">
      <w:pPr>
        <w:pStyle w:val="NormalWeb"/>
        <w:rPr>
          <w:rFonts w:ascii="Adani Regular" w:hAnsi="Adani Regular"/>
          <w:b/>
          <w:bCs/>
          <w:color w:val="2F5496" w:themeColor="accent1" w:themeShade="BF"/>
          <w:sz w:val="26"/>
          <w:szCs w:val="26"/>
          <w:lang w:val="en-IN"/>
        </w:rPr>
      </w:pPr>
      <w:r>
        <w:rPr>
          <w:rFonts w:ascii="Adani Regular" w:hAnsi="Adani Regular"/>
          <w:b/>
          <w:bCs/>
          <w:color w:val="2F5496" w:themeColor="accent1" w:themeShade="BF"/>
          <w:sz w:val="26"/>
          <w:szCs w:val="26"/>
          <w:lang w:val="en-IN"/>
        </w:rPr>
        <w:t>7</w:t>
      </w:r>
      <w:r w:rsidRPr="00C646BF">
        <w:rPr>
          <w:rFonts w:ascii="Adani Regular" w:hAnsi="Adani Regular"/>
          <w:b/>
          <w:bCs/>
          <w:color w:val="2F5496" w:themeColor="accent1" w:themeShade="BF"/>
          <w:sz w:val="26"/>
          <w:szCs w:val="26"/>
          <w:lang w:val="en-IN"/>
        </w:rPr>
        <w:t>.3.5 Experience vs Growth Analysis Dashboard</w:t>
      </w:r>
    </w:p>
    <w:p w14:paraId="72D9E892" w14:textId="77777777" w:rsidR="00C646BF" w:rsidRDefault="00C646BF" w:rsidP="00C646BF">
      <w:pPr>
        <w:pStyle w:val="NormalWeb"/>
        <w:rPr>
          <w:rFonts w:ascii="Adani Regular" w:hAnsi="Adani Regular"/>
          <w:lang w:val="en-IN"/>
        </w:rPr>
      </w:pPr>
      <w:r w:rsidRPr="00C646BF">
        <w:rPr>
          <w:rFonts w:ascii="Adani Regular" w:hAnsi="Adani Regular"/>
          <w:lang w:val="en-IN"/>
        </w:rPr>
        <w:t xml:space="preserve">This dashboard </w:t>
      </w:r>
      <w:proofErr w:type="spellStart"/>
      <w:r w:rsidRPr="00C646BF">
        <w:rPr>
          <w:rFonts w:ascii="Adani Regular" w:hAnsi="Adani Regular"/>
          <w:lang w:val="en-IN"/>
        </w:rPr>
        <w:t>analyzes</w:t>
      </w:r>
      <w:proofErr w:type="spellEnd"/>
      <w:r w:rsidRPr="00C646BF">
        <w:rPr>
          <w:rFonts w:ascii="Adani Regular" w:hAnsi="Adani Regular"/>
          <w:lang w:val="en-IN"/>
        </w:rPr>
        <w:t xml:space="preserve"> how career growth and salary progression change with experience levels. It highlights stages where growth plateaus and emphasizes the importance of skill enhancement.</w:t>
      </w:r>
    </w:p>
    <w:p w14:paraId="479E5741" w14:textId="3E5BC791" w:rsidR="00C646BF" w:rsidRPr="00C646BF" w:rsidRDefault="00A47112" w:rsidP="00C646BF">
      <w:pPr>
        <w:pStyle w:val="NormalWeb"/>
        <w:rPr>
          <w:rFonts w:ascii="Adani Regular" w:hAnsi="Adani Regular"/>
          <w:lang w:val="en-IN"/>
        </w:rPr>
      </w:pPr>
      <w:r w:rsidRPr="00A47112">
        <w:rPr>
          <w:rFonts w:ascii="Adani Regular" w:hAnsi="Adani Regular"/>
          <w:noProof/>
          <w:lang w:val="en-IN"/>
        </w:rPr>
        <w:lastRenderedPageBreak/>
        <w:drawing>
          <wp:inline distT="0" distB="0" distL="0" distR="0" wp14:anchorId="6203E043" wp14:editId="36CD6F46">
            <wp:extent cx="5943600" cy="3363595"/>
            <wp:effectExtent l="0" t="0" r="0" b="8255"/>
            <wp:docPr id="172642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20580" name=""/>
                    <pic:cNvPicPr/>
                  </pic:nvPicPr>
                  <pic:blipFill>
                    <a:blip r:embed="rId16"/>
                    <a:stretch>
                      <a:fillRect/>
                    </a:stretch>
                  </pic:blipFill>
                  <pic:spPr>
                    <a:xfrm>
                      <a:off x="0" y="0"/>
                      <a:ext cx="5943600" cy="3363595"/>
                    </a:xfrm>
                    <a:prstGeom prst="rect">
                      <a:avLst/>
                    </a:prstGeom>
                  </pic:spPr>
                </pic:pic>
              </a:graphicData>
            </a:graphic>
          </wp:inline>
        </w:drawing>
      </w:r>
    </w:p>
    <w:p w14:paraId="20864304" w14:textId="3EC6EA90" w:rsidR="00C646BF" w:rsidRPr="00C646BF" w:rsidRDefault="00C646BF" w:rsidP="00C646BF">
      <w:pPr>
        <w:pStyle w:val="NormalWeb"/>
        <w:rPr>
          <w:rFonts w:ascii="Adani Regular" w:hAnsi="Adani Regular"/>
          <w:b/>
          <w:bCs/>
          <w:color w:val="2F5496" w:themeColor="accent1" w:themeShade="BF"/>
          <w:sz w:val="26"/>
          <w:szCs w:val="26"/>
          <w:lang w:val="en-IN"/>
        </w:rPr>
      </w:pPr>
      <w:r>
        <w:rPr>
          <w:rFonts w:ascii="Adani Regular" w:hAnsi="Adani Regular"/>
          <w:b/>
          <w:bCs/>
          <w:color w:val="2F5496" w:themeColor="accent1" w:themeShade="BF"/>
          <w:sz w:val="26"/>
          <w:szCs w:val="26"/>
          <w:lang w:val="en-IN"/>
        </w:rPr>
        <w:t>7</w:t>
      </w:r>
      <w:r w:rsidRPr="00C646BF">
        <w:rPr>
          <w:rFonts w:ascii="Adani Regular" w:hAnsi="Adani Regular"/>
          <w:b/>
          <w:bCs/>
          <w:color w:val="2F5496" w:themeColor="accent1" w:themeShade="BF"/>
          <w:sz w:val="26"/>
          <w:szCs w:val="26"/>
          <w:lang w:val="en-IN"/>
        </w:rPr>
        <w:t>.4 How Dashboard Screenshots Support the Analysis</w:t>
      </w:r>
    </w:p>
    <w:p w14:paraId="59C5A13B" w14:textId="77777777" w:rsidR="00C646BF" w:rsidRPr="00C646BF" w:rsidRDefault="00C646BF" w:rsidP="00C646BF">
      <w:pPr>
        <w:pStyle w:val="NormalWeb"/>
        <w:rPr>
          <w:rFonts w:ascii="Adani Regular" w:hAnsi="Adani Regular"/>
          <w:lang w:val="en-IN"/>
        </w:rPr>
      </w:pPr>
      <w:r w:rsidRPr="00C646BF">
        <w:rPr>
          <w:rFonts w:ascii="Adani Regular" w:hAnsi="Adani Regular"/>
          <w:lang w:val="en-IN"/>
        </w:rPr>
        <w:t xml:space="preserve">The dashboard screenshots serve as a </w:t>
      </w:r>
      <w:r w:rsidRPr="00C646BF">
        <w:rPr>
          <w:rFonts w:ascii="Adani Regular" w:hAnsi="Adani Regular"/>
          <w:b/>
          <w:bCs/>
          <w:lang w:val="en-IN"/>
        </w:rPr>
        <w:t>visual validation</w:t>
      </w:r>
      <w:r w:rsidRPr="00C646BF">
        <w:rPr>
          <w:rFonts w:ascii="Adani Regular" w:hAnsi="Adani Regular"/>
          <w:lang w:val="en-IN"/>
        </w:rPr>
        <w:t xml:space="preserve"> of the analytical findings discussed in earlier sections. They demonstrate:</w:t>
      </w:r>
    </w:p>
    <w:p w14:paraId="0DC737CB" w14:textId="77777777" w:rsidR="00C646BF" w:rsidRPr="00C646BF" w:rsidRDefault="00C646BF" w:rsidP="00C646BF">
      <w:pPr>
        <w:pStyle w:val="NormalWeb"/>
        <w:numPr>
          <w:ilvl w:val="0"/>
          <w:numId w:val="29"/>
        </w:numPr>
        <w:rPr>
          <w:rFonts w:ascii="Adani Regular" w:hAnsi="Adani Regular"/>
          <w:lang w:val="en-IN"/>
        </w:rPr>
      </w:pPr>
      <w:r w:rsidRPr="00C646BF">
        <w:rPr>
          <w:rFonts w:ascii="Adani Regular" w:hAnsi="Adani Regular"/>
          <w:lang w:val="en-IN"/>
        </w:rPr>
        <w:t>Effective use of Power BI visualizations and layout design</w:t>
      </w:r>
    </w:p>
    <w:p w14:paraId="2EB414AE" w14:textId="77777777" w:rsidR="00C646BF" w:rsidRPr="00C646BF" w:rsidRDefault="00C646BF" w:rsidP="00C646BF">
      <w:pPr>
        <w:pStyle w:val="NormalWeb"/>
        <w:numPr>
          <w:ilvl w:val="0"/>
          <w:numId w:val="29"/>
        </w:numPr>
        <w:rPr>
          <w:rFonts w:ascii="Adani Regular" w:hAnsi="Adani Regular"/>
          <w:lang w:val="en-IN"/>
        </w:rPr>
      </w:pPr>
      <w:r w:rsidRPr="00C646BF">
        <w:rPr>
          <w:rFonts w:ascii="Adani Regular" w:hAnsi="Adani Regular"/>
          <w:lang w:val="en-IN"/>
        </w:rPr>
        <w:t>Application of interactive slicers and filters</w:t>
      </w:r>
    </w:p>
    <w:p w14:paraId="4D8A17F3" w14:textId="77777777" w:rsidR="00C646BF" w:rsidRPr="00C646BF" w:rsidRDefault="00C646BF" w:rsidP="00C646BF">
      <w:pPr>
        <w:pStyle w:val="NormalWeb"/>
        <w:numPr>
          <w:ilvl w:val="0"/>
          <w:numId w:val="29"/>
        </w:numPr>
        <w:rPr>
          <w:rFonts w:ascii="Adani Regular" w:hAnsi="Adani Regular"/>
          <w:lang w:val="en-IN"/>
        </w:rPr>
      </w:pPr>
      <w:r w:rsidRPr="00C646BF">
        <w:rPr>
          <w:rFonts w:ascii="Adani Regular" w:hAnsi="Adani Regular"/>
          <w:lang w:val="en-IN"/>
        </w:rPr>
        <w:t>Logical mapping between data, visuals, and insights</w:t>
      </w:r>
    </w:p>
    <w:p w14:paraId="45C59CB8" w14:textId="77777777" w:rsidR="00C646BF" w:rsidRPr="00C646BF" w:rsidRDefault="00C646BF" w:rsidP="00C646BF">
      <w:pPr>
        <w:pStyle w:val="NormalWeb"/>
        <w:numPr>
          <w:ilvl w:val="0"/>
          <w:numId w:val="29"/>
        </w:numPr>
        <w:rPr>
          <w:rFonts w:ascii="Adani Regular" w:hAnsi="Adani Regular"/>
          <w:lang w:val="en-IN"/>
        </w:rPr>
      </w:pPr>
      <w:r w:rsidRPr="00C646BF">
        <w:rPr>
          <w:rFonts w:ascii="Adani Regular" w:hAnsi="Adani Regular"/>
          <w:lang w:val="en-IN"/>
        </w:rPr>
        <w:t>Practical implementation of Business Intelligence concepts</w:t>
      </w:r>
    </w:p>
    <w:p w14:paraId="491A17B5" w14:textId="77777777" w:rsidR="00C646BF" w:rsidRPr="00C646BF" w:rsidRDefault="00C646BF" w:rsidP="00C646BF">
      <w:pPr>
        <w:pStyle w:val="NormalWeb"/>
        <w:rPr>
          <w:rFonts w:ascii="Adani Regular" w:hAnsi="Adani Regular"/>
          <w:lang w:val="en-IN"/>
        </w:rPr>
      </w:pPr>
      <w:r w:rsidRPr="00C646BF">
        <w:rPr>
          <w:rFonts w:ascii="Adani Regular" w:hAnsi="Adani Regular"/>
          <w:lang w:val="en-IN"/>
        </w:rPr>
        <w:t>By connecting visual evidence with analytical interpretation, this section strengthens the overall quality and reliability of the report.</w:t>
      </w:r>
    </w:p>
    <w:p w14:paraId="090C64EE" w14:textId="1F935EE6" w:rsidR="00C646BF" w:rsidRPr="00C646BF" w:rsidRDefault="00C646BF" w:rsidP="00C646BF">
      <w:pPr>
        <w:pStyle w:val="NormalWeb"/>
        <w:rPr>
          <w:rFonts w:ascii="Adani Regular" w:hAnsi="Adani Regular"/>
          <w:lang w:val="en-IN"/>
        </w:rPr>
      </w:pPr>
    </w:p>
    <w:p w14:paraId="3B88C0B3" w14:textId="4CF823ED" w:rsidR="00C646BF" w:rsidRPr="00C646BF" w:rsidRDefault="00C646BF" w:rsidP="00C646BF">
      <w:pPr>
        <w:pStyle w:val="NormalWeb"/>
        <w:rPr>
          <w:rFonts w:ascii="Adani Regular" w:hAnsi="Adani Regular"/>
          <w:b/>
          <w:bCs/>
          <w:color w:val="2F5496" w:themeColor="accent1" w:themeShade="BF"/>
          <w:sz w:val="26"/>
          <w:szCs w:val="26"/>
          <w:lang w:val="en-IN"/>
        </w:rPr>
      </w:pPr>
      <w:r>
        <w:rPr>
          <w:rFonts w:ascii="Adani Regular" w:hAnsi="Adani Regular"/>
          <w:b/>
          <w:bCs/>
          <w:color w:val="2F5496" w:themeColor="accent1" w:themeShade="BF"/>
          <w:sz w:val="26"/>
          <w:szCs w:val="26"/>
          <w:lang w:val="en-IN"/>
        </w:rPr>
        <w:t>7</w:t>
      </w:r>
      <w:r w:rsidRPr="00C646BF">
        <w:rPr>
          <w:rFonts w:ascii="Adani Regular" w:hAnsi="Adani Regular"/>
          <w:b/>
          <w:bCs/>
          <w:color w:val="2F5496" w:themeColor="accent1" w:themeShade="BF"/>
          <w:sz w:val="26"/>
          <w:szCs w:val="26"/>
          <w:lang w:val="en-IN"/>
        </w:rPr>
        <w:t>.5 Summary of Dashboard Contribution</w:t>
      </w:r>
    </w:p>
    <w:p w14:paraId="08555C63" w14:textId="77777777" w:rsidR="00C646BF" w:rsidRPr="00C646BF" w:rsidRDefault="00C646BF" w:rsidP="00C646BF">
      <w:pPr>
        <w:pStyle w:val="NormalWeb"/>
        <w:rPr>
          <w:rFonts w:ascii="Adani Regular" w:hAnsi="Adani Regular"/>
          <w:lang w:val="en-IN"/>
        </w:rPr>
      </w:pPr>
      <w:r w:rsidRPr="00C646BF">
        <w:rPr>
          <w:rFonts w:ascii="Adani Regular" w:hAnsi="Adani Regular"/>
          <w:lang w:val="en-IN"/>
        </w:rPr>
        <w:t xml:space="preserve">The Power BI dashboards play a crucial role in translating complex datasets into </w:t>
      </w:r>
      <w:r w:rsidRPr="00C646BF">
        <w:rPr>
          <w:rFonts w:ascii="Adani Regular" w:hAnsi="Adani Regular"/>
          <w:b/>
          <w:bCs/>
          <w:lang w:val="en-IN"/>
        </w:rPr>
        <w:t>actionable insights</w:t>
      </w:r>
      <w:r w:rsidRPr="00C646BF">
        <w:rPr>
          <w:rFonts w:ascii="Adani Regular" w:hAnsi="Adani Regular"/>
          <w:lang w:val="en-IN"/>
        </w:rPr>
        <w:t>. Through interactive and well-structured visuals, the dashboards enable users to explore patterns, assess risks, and make informed career and workforce decisions.</w:t>
      </w:r>
    </w:p>
    <w:p w14:paraId="4DC5EEC5" w14:textId="77777777" w:rsidR="00C646BF" w:rsidRPr="00C646BF" w:rsidRDefault="00C646BF" w:rsidP="00C646BF">
      <w:pPr>
        <w:pStyle w:val="NormalWeb"/>
        <w:rPr>
          <w:rFonts w:ascii="Adani Regular" w:hAnsi="Adani Regular"/>
          <w:lang w:val="en-IN"/>
        </w:rPr>
      </w:pPr>
      <w:r w:rsidRPr="00C646BF">
        <w:rPr>
          <w:rFonts w:ascii="Adani Regular" w:hAnsi="Adani Regular"/>
          <w:lang w:val="en-IN"/>
        </w:rPr>
        <w:t xml:space="preserve">This section confirms that the insights presented in the report are </w:t>
      </w:r>
      <w:r w:rsidRPr="00C646BF">
        <w:rPr>
          <w:rFonts w:ascii="Adani Regular" w:hAnsi="Adani Regular"/>
          <w:b/>
          <w:bCs/>
          <w:lang w:val="en-IN"/>
        </w:rPr>
        <w:t>data-driven, visually supported, and analytically sound</w:t>
      </w:r>
      <w:r w:rsidRPr="00C646BF">
        <w:rPr>
          <w:rFonts w:ascii="Adani Regular" w:hAnsi="Adani Regular"/>
          <w:lang w:val="en-IN"/>
        </w:rPr>
        <w:t>.</w:t>
      </w:r>
    </w:p>
    <w:p w14:paraId="207D560D" w14:textId="77777777" w:rsidR="00C646BF" w:rsidRPr="00A2530A" w:rsidRDefault="00C646BF" w:rsidP="00C646BF">
      <w:pPr>
        <w:pStyle w:val="NormalWeb"/>
        <w:rPr>
          <w:rFonts w:ascii="Adani Regular" w:hAnsi="Adani Regular"/>
          <w:sz w:val="22"/>
          <w:szCs w:val="22"/>
        </w:rPr>
      </w:pPr>
    </w:p>
    <w:p w14:paraId="611B7499" w14:textId="6957748B" w:rsidR="00107D30" w:rsidRPr="004760AB" w:rsidRDefault="00C646BF" w:rsidP="00107D30">
      <w:pPr>
        <w:pStyle w:val="Heading1"/>
        <w:rPr>
          <w:rFonts w:ascii="Adani Regular" w:hAnsi="Adani Regular"/>
        </w:rPr>
      </w:pPr>
      <w:r>
        <w:rPr>
          <w:rFonts w:ascii="Adani Regular" w:hAnsi="Adani Regular"/>
        </w:rPr>
        <w:lastRenderedPageBreak/>
        <w:t>8</w:t>
      </w:r>
      <w:r w:rsidR="004760AB" w:rsidRPr="004760AB">
        <w:rPr>
          <w:rFonts w:ascii="Adani Regular" w:hAnsi="Adani Regular"/>
        </w:rPr>
        <w:t>. References</w:t>
      </w:r>
    </w:p>
    <w:p w14:paraId="7554EBF2" w14:textId="77777777" w:rsidR="004760AB" w:rsidRPr="00A2530A" w:rsidRDefault="004760AB" w:rsidP="004760AB">
      <w:pPr>
        <w:pStyle w:val="NormalWeb"/>
        <w:numPr>
          <w:ilvl w:val="0"/>
          <w:numId w:val="23"/>
        </w:numPr>
        <w:rPr>
          <w:rFonts w:ascii="Adani Regular" w:hAnsi="Adani Regular"/>
          <w:sz w:val="22"/>
          <w:szCs w:val="22"/>
        </w:rPr>
      </w:pPr>
      <w:r w:rsidRPr="00A2530A">
        <w:rPr>
          <w:rFonts w:ascii="Adani Regular" w:hAnsi="Adani Regular"/>
          <w:sz w:val="22"/>
          <w:szCs w:val="22"/>
        </w:rPr>
        <w:t>AI Impact on Jobs 2030 Dataset</w:t>
      </w:r>
    </w:p>
    <w:p w14:paraId="55EC8A77" w14:textId="77777777" w:rsidR="004760AB" w:rsidRPr="00A2530A" w:rsidRDefault="004760AB" w:rsidP="004760AB">
      <w:pPr>
        <w:pStyle w:val="NormalWeb"/>
        <w:numPr>
          <w:ilvl w:val="0"/>
          <w:numId w:val="23"/>
        </w:numPr>
        <w:rPr>
          <w:rFonts w:ascii="Adani Regular" w:hAnsi="Adani Regular"/>
          <w:sz w:val="22"/>
          <w:szCs w:val="22"/>
        </w:rPr>
      </w:pPr>
      <w:r w:rsidRPr="00A2530A">
        <w:rPr>
          <w:rFonts w:ascii="Adani Regular" w:hAnsi="Adani Regular"/>
          <w:sz w:val="22"/>
          <w:szCs w:val="22"/>
        </w:rPr>
        <w:t>Microsoft Power BI Official Documentation</w:t>
      </w:r>
    </w:p>
    <w:p w14:paraId="1BADCB75" w14:textId="75630D69" w:rsidR="00A2530A" w:rsidRDefault="00107D30" w:rsidP="00A2530A">
      <w:pPr>
        <w:pStyle w:val="Heading1"/>
        <w:rPr>
          <w:rFonts w:ascii="Adani Regular" w:hAnsi="Adani Regular"/>
        </w:rPr>
      </w:pPr>
      <w:r w:rsidRPr="004760AB">
        <w:rPr>
          <w:rFonts w:ascii="Adani Regular" w:hAnsi="Adani Regular"/>
        </w:rPr>
        <w:t>High-Scoring Final Conclusion</w:t>
      </w:r>
    </w:p>
    <w:p w14:paraId="1ACFED4A" w14:textId="77777777" w:rsidR="00A2530A" w:rsidRPr="00A2530A" w:rsidRDefault="00A2530A" w:rsidP="00A2530A"/>
    <w:p w14:paraId="5C6F9C68" w14:textId="77777777" w:rsidR="00636E1D" w:rsidRPr="004760AB" w:rsidRDefault="004760AB" w:rsidP="004760AB">
      <w:pPr>
        <w:spacing w:after="0" w:line="360" w:lineRule="auto"/>
        <w:rPr>
          <w:rFonts w:ascii="Adani Regular" w:hAnsi="Adani Regular"/>
          <w:b/>
          <w:bCs/>
        </w:rPr>
      </w:pPr>
      <w:r w:rsidRPr="004760AB">
        <w:rPr>
          <w:rFonts w:ascii="Adani Regular" w:hAnsi="Adani Regular"/>
        </w:rPr>
        <w:t xml:space="preserve">This report demonstrates the effective application of </w:t>
      </w:r>
      <w:r w:rsidRPr="00A2530A">
        <w:rPr>
          <w:rStyle w:val="Strong"/>
          <w:rFonts w:ascii="Adani Regular" w:hAnsi="Adani Regular"/>
          <w:b w:val="0"/>
          <w:bCs w:val="0"/>
        </w:rPr>
        <w:t>Business Intelligence, data modeling, and visualization techniques</w:t>
      </w:r>
      <w:r w:rsidRPr="00A2530A">
        <w:rPr>
          <w:rFonts w:ascii="Adani Regular" w:hAnsi="Adani Regular"/>
          <w:b/>
          <w:bCs/>
        </w:rPr>
        <w:t xml:space="preserve"> </w:t>
      </w:r>
      <w:r w:rsidRPr="004760AB">
        <w:rPr>
          <w:rFonts w:ascii="Adani Regular" w:hAnsi="Adani Regular"/>
        </w:rPr>
        <w:t xml:space="preserve">to analyze the future impact of Artificial Intelligence on jobs, skills, and career strategies. By integrating skill mapping, automation risk assessment, hierarchical analysis, and interactive Power BI dashboards, the study provides </w:t>
      </w:r>
      <w:r w:rsidRPr="00A2530A">
        <w:rPr>
          <w:rStyle w:val="Strong"/>
          <w:rFonts w:ascii="Adani Regular" w:hAnsi="Adani Regular"/>
          <w:b w:val="0"/>
          <w:bCs w:val="0"/>
        </w:rPr>
        <w:t>actionable, data-driven, and future-oriented insights</w:t>
      </w:r>
      <w:r w:rsidRPr="004760AB">
        <w:rPr>
          <w:rFonts w:ascii="Adani Regular" w:hAnsi="Adani Regular"/>
        </w:rPr>
        <w:t xml:space="preserve"> that support informed career planning and strategic workforce development.</w:t>
      </w:r>
    </w:p>
    <w:sectPr w:rsidR="00636E1D" w:rsidRPr="004760AB" w:rsidSect="0086629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97A44" w14:textId="77777777" w:rsidR="00E333F6" w:rsidRDefault="00E333F6" w:rsidP="0086629C">
      <w:pPr>
        <w:spacing w:after="0" w:line="240" w:lineRule="auto"/>
      </w:pPr>
      <w:r>
        <w:separator/>
      </w:r>
    </w:p>
  </w:endnote>
  <w:endnote w:type="continuationSeparator" w:id="0">
    <w:p w14:paraId="5DF46A69" w14:textId="77777777" w:rsidR="00E333F6" w:rsidRDefault="00E333F6" w:rsidP="00866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ani Regular">
    <w:altName w:val="Cambria"/>
    <w:charset w:val="00"/>
    <w:family w:val="auto"/>
    <w:pitch w:val="variable"/>
    <w:sig w:usb0="80000027" w:usb1="4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0173047"/>
      <w:docPartObj>
        <w:docPartGallery w:val="Page Numbers (Bottom of Page)"/>
        <w:docPartUnique/>
      </w:docPartObj>
    </w:sdtPr>
    <w:sdtEndPr>
      <w:rPr>
        <w:noProof/>
      </w:rPr>
    </w:sdtEndPr>
    <w:sdtContent>
      <w:p w14:paraId="5EF2ACFB" w14:textId="77777777" w:rsidR="0086629C" w:rsidRDefault="00C40738" w:rsidP="0086629C">
        <w:pPr>
          <w:pStyle w:val="Footer"/>
          <w:jc w:val="center"/>
        </w:pPr>
        <w:r>
          <w:fldChar w:fldCharType="begin"/>
        </w:r>
        <w:r w:rsidR="0086629C">
          <w:instrText xml:space="preserve"> PAGE   \* MERGEFORMAT </w:instrText>
        </w:r>
        <w:r>
          <w:fldChar w:fldCharType="separate"/>
        </w:r>
        <w:r w:rsidR="004760AB">
          <w:rPr>
            <w:noProof/>
          </w:rPr>
          <w:t>II</w:t>
        </w:r>
        <w:r>
          <w:rPr>
            <w:noProof/>
          </w:rPr>
          <w:fldChar w:fldCharType="end"/>
        </w:r>
      </w:p>
    </w:sdtContent>
  </w:sdt>
  <w:p w14:paraId="1EE2FD5D" w14:textId="77777777" w:rsidR="0086629C" w:rsidRDefault="008662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A2E96F" w14:textId="77777777" w:rsidR="00E333F6" w:rsidRDefault="00E333F6" w:rsidP="0086629C">
      <w:pPr>
        <w:spacing w:after="0" w:line="240" w:lineRule="auto"/>
      </w:pPr>
      <w:r>
        <w:separator/>
      </w:r>
    </w:p>
  </w:footnote>
  <w:footnote w:type="continuationSeparator" w:id="0">
    <w:p w14:paraId="22113D1C" w14:textId="77777777" w:rsidR="00E333F6" w:rsidRDefault="00E333F6" w:rsidP="008662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10EF4"/>
    <w:multiLevelType w:val="multilevel"/>
    <w:tmpl w:val="AEB0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A40A7"/>
    <w:multiLevelType w:val="multilevel"/>
    <w:tmpl w:val="322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27AE3"/>
    <w:multiLevelType w:val="multilevel"/>
    <w:tmpl w:val="6F00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F1ADB"/>
    <w:multiLevelType w:val="multilevel"/>
    <w:tmpl w:val="EF06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F54B2"/>
    <w:multiLevelType w:val="hybridMultilevel"/>
    <w:tmpl w:val="C66E0328"/>
    <w:lvl w:ilvl="0" w:tplc="F796FE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E0D91"/>
    <w:multiLevelType w:val="multilevel"/>
    <w:tmpl w:val="4782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F5CC7"/>
    <w:multiLevelType w:val="multilevel"/>
    <w:tmpl w:val="23A4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B72765"/>
    <w:multiLevelType w:val="multilevel"/>
    <w:tmpl w:val="06A6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31AE5"/>
    <w:multiLevelType w:val="multilevel"/>
    <w:tmpl w:val="0BA6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816F5C"/>
    <w:multiLevelType w:val="multilevel"/>
    <w:tmpl w:val="17816F5C"/>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0" w15:restartNumberingAfterBreak="0">
    <w:nsid w:val="18174FF2"/>
    <w:multiLevelType w:val="multilevel"/>
    <w:tmpl w:val="8B28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354753"/>
    <w:multiLevelType w:val="hybridMultilevel"/>
    <w:tmpl w:val="E77C3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4264AF"/>
    <w:multiLevelType w:val="multilevel"/>
    <w:tmpl w:val="C4CA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3D3F7D"/>
    <w:multiLevelType w:val="hybridMultilevel"/>
    <w:tmpl w:val="E3A6D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41596C"/>
    <w:multiLevelType w:val="multilevel"/>
    <w:tmpl w:val="84E6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12251E"/>
    <w:multiLevelType w:val="multilevel"/>
    <w:tmpl w:val="6D480652"/>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4060AD1"/>
    <w:multiLevelType w:val="multilevel"/>
    <w:tmpl w:val="2D7E9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715EFA"/>
    <w:multiLevelType w:val="multilevel"/>
    <w:tmpl w:val="F446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576C64"/>
    <w:multiLevelType w:val="multilevel"/>
    <w:tmpl w:val="3A576C64"/>
    <w:lvl w:ilvl="0">
      <w:start w:val="4"/>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A760935"/>
    <w:multiLevelType w:val="multilevel"/>
    <w:tmpl w:val="D2AA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F3483D"/>
    <w:multiLevelType w:val="multilevel"/>
    <w:tmpl w:val="33B0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F41F65"/>
    <w:multiLevelType w:val="hybridMultilevel"/>
    <w:tmpl w:val="32FEA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942935"/>
    <w:multiLevelType w:val="multilevel"/>
    <w:tmpl w:val="FF66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AA07C0"/>
    <w:multiLevelType w:val="multilevel"/>
    <w:tmpl w:val="E66E9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D920CD"/>
    <w:multiLevelType w:val="multilevel"/>
    <w:tmpl w:val="071A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E27032"/>
    <w:multiLevelType w:val="multilevel"/>
    <w:tmpl w:val="1FCC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E844A9"/>
    <w:multiLevelType w:val="multilevel"/>
    <w:tmpl w:val="AEEA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005856"/>
    <w:multiLevelType w:val="multilevel"/>
    <w:tmpl w:val="3EF0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644FEB"/>
    <w:multiLevelType w:val="hybridMultilevel"/>
    <w:tmpl w:val="5F107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52814191">
    <w:abstractNumId w:val="4"/>
  </w:num>
  <w:num w:numId="2" w16cid:durableId="662708694">
    <w:abstractNumId w:val="9"/>
  </w:num>
  <w:num w:numId="3" w16cid:durableId="1037001020">
    <w:abstractNumId w:val="18"/>
  </w:num>
  <w:num w:numId="4" w16cid:durableId="1779180046">
    <w:abstractNumId w:val="12"/>
  </w:num>
  <w:num w:numId="5" w16cid:durableId="2006664016">
    <w:abstractNumId w:val="6"/>
  </w:num>
  <w:num w:numId="6" w16cid:durableId="867911171">
    <w:abstractNumId w:val="25"/>
  </w:num>
  <w:num w:numId="7" w16cid:durableId="911500261">
    <w:abstractNumId w:val="0"/>
  </w:num>
  <w:num w:numId="8" w16cid:durableId="1565094619">
    <w:abstractNumId w:val="8"/>
  </w:num>
  <w:num w:numId="9" w16cid:durableId="2078939088">
    <w:abstractNumId w:val="23"/>
  </w:num>
  <w:num w:numId="10" w16cid:durableId="1861581351">
    <w:abstractNumId w:val="24"/>
  </w:num>
  <w:num w:numId="11" w16cid:durableId="430707225">
    <w:abstractNumId w:val="14"/>
  </w:num>
  <w:num w:numId="12" w16cid:durableId="737358658">
    <w:abstractNumId w:val="17"/>
  </w:num>
  <w:num w:numId="13" w16cid:durableId="904725032">
    <w:abstractNumId w:val="27"/>
  </w:num>
  <w:num w:numId="14" w16cid:durableId="1683193561">
    <w:abstractNumId w:val="21"/>
  </w:num>
  <w:num w:numId="15" w16cid:durableId="857545810">
    <w:abstractNumId w:val="1"/>
  </w:num>
  <w:num w:numId="16" w16cid:durableId="1247493485">
    <w:abstractNumId w:val="3"/>
  </w:num>
  <w:num w:numId="17" w16cid:durableId="1376202369">
    <w:abstractNumId w:val="2"/>
  </w:num>
  <w:num w:numId="18" w16cid:durableId="519318388">
    <w:abstractNumId w:val="16"/>
  </w:num>
  <w:num w:numId="19" w16cid:durableId="1421760262">
    <w:abstractNumId w:val="26"/>
  </w:num>
  <w:num w:numId="20" w16cid:durableId="565190268">
    <w:abstractNumId w:val="15"/>
  </w:num>
  <w:num w:numId="21" w16cid:durableId="426467623">
    <w:abstractNumId w:val="20"/>
  </w:num>
  <w:num w:numId="22" w16cid:durableId="894664008">
    <w:abstractNumId w:val="7"/>
  </w:num>
  <w:num w:numId="23" w16cid:durableId="1756121346">
    <w:abstractNumId w:val="5"/>
  </w:num>
  <w:num w:numId="24" w16cid:durableId="485631299">
    <w:abstractNumId w:val="13"/>
  </w:num>
  <w:num w:numId="25" w16cid:durableId="1456370645">
    <w:abstractNumId w:val="28"/>
  </w:num>
  <w:num w:numId="26" w16cid:durableId="1723558038">
    <w:abstractNumId w:val="11"/>
  </w:num>
  <w:num w:numId="27" w16cid:durableId="1645310984">
    <w:abstractNumId w:val="22"/>
  </w:num>
  <w:num w:numId="28" w16cid:durableId="1958639610">
    <w:abstractNumId w:val="19"/>
  </w:num>
  <w:num w:numId="29" w16cid:durableId="17250622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8BC"/>
    <w:rsid w:val="000056F6"/>
    <w:rsid w:val="00011DA8"/>
    <w:rsid w:val="00017376"/>
    <w:rsid w:val="00022975"/>
    <w:rsid w:val="00056FF7"/>
    <w:rsid w:val="00065674"/>
    <w:rsid w:val="000828FD"/>
    <w:rsid w:val="000B1107"/>
    <w:rsid w:val="000C0252"/>
    <w:rsid w:val="000C1E8A"/>
    <w:rsid w:val="000C4631"/>
    <w:rsid w:val="000C62F0"/>
    <w:rsid w:val="000D1406"/>
    <w:rsid w:val="000D43A0"/>
    <w:rsid w:val="000E273E"/>
    <w:rsid w:val="000F344D"/>
    <w:rsid w:val="001027D9"/>
    <w:rsid w:val="00104936"/>
    <w:rsid w:val="00107D30"/>
    <w:rsid w:val="00146698"/>
    <w:rsid w:val="00147697"/>
    <w:rsid w:val="00182049"/>
    <w:rsid w:val="001A26A6"/>
    <w:rsid w:val="001B5350"/>
    <w:rsid w:val="00203862"/>
    <w:rsid w:val="00205F6F"/>
    <w:rsid w:val="00225724"/>
    <w:rsid w:val="00227897"/>
    <w:rsid w:val="0026088B"/>
    <w:rsid w:val="00266CD8"/>
    <w:rsid w:val="002A7119"/>
    <w:rsid w:val="002F7C68"/>
    <w:rsid w:val="00313303"/>
    <w:rsid w:val="00341BF3"/>
    <w:rsid w:val="003479E9"/>
    <w:rsid w:val="00347C4E"/>
    <w:rsid w:val="003668BC"/>
    <w:rsid w:val="00384F80"/>
    <w:rsid w:val="003906D7"/>
    <w:rsid w:val="003A131A"/>
    <w:rsid w:val="003E10DC"/>
    <w:rsid w:val="003E47A7"/>
    <w:rsid w:val="0041325F"/>
    <w:rsid w:val="00413C70"/>
    <w:rsid w:val="004256C3"/>
    <w:rsid w:val="0043016E"/>
    <w:rsid w:val="00470170"/>
    <w:rsid w:val="004760AB"/>
    <w:rsid w:val="00477B93"/>
    <w:rsid w:val="00481B93"/>
    <w:rsid w:val="0048467B"/>
    <w:rsid w:val="004C18F1"/>
    <w:rsid w:val="004C37D0"/>
    <w:rsid w:val="004D4056"/>
    <w:rsid w:val="0051197E"/>
    <w:rsid w:val="00564574"/>
    <w:rsid w:val="00566CA4"/>
    <w:rsid w:val="005671B7"/>
    <w:rsid w:val="00592633"/>
    <w:rsid w:val="0059492C"/>
    <w:rsid w:val="005B1CC2"/>
    <w:rsid w:val="005C07B5"/>
    <w:rsid w:val="005D759E"/>
    <w:rsid w:val="005F09A2"/>
    <w:rsid w:val="006058E6"/>
    <w:rsid w:val="00617A0A"/>
    <w:rsid w:val="006339DE"/>
    <w:rsid w:val="00636E1D"/>
    <w:rsid w:val="00640D25"/>
    <w:rsid w:val="006570C3"/>
    <w:rsid w:val="006656CB"/>
    <w:rsid w:val="006B68C7"/>
    <w:rsid w:val="006D309D"/>
    <w:rsid w:val="00717881"/>
    <w:rsid w:val="007312B8"/>
    <w:rsid w:val="00736CDE"/>
    <w:rsid w:val="007639F2"/>
    <w:rsid w:val="00764A94"/>
    <w:rsid w:val="00771035"/>
    <w:rsid w:val="00771BF8"/>
    <w:rsid w:val="0078738E"/>
    <w:rsid w:val="007E4E3A"/>
    <w:rsid w:val="00851B04"/>
    <w:rsid w:val="0085294E"/>
    <w:rsid w:val="00855DB1"/>
    <w:rsid w:val="00856210"/>
    <w:rsid w:val="0086629C"/>
    <w:rsid w:val="008726E6"/>
    <w:rsid w:val="00882549"/>
    <w:rsid w:val="008902D8"/>
    <w:rsid w:val="00892F50"/>
    <w:rsid w:val="00920027"/>
    <w:rsid w:val="00936961"/>
    <w:rsid w:val="009374D9"/>
    <w:rsid w:val="00962A71"/>
    <w:rsid w:val="009632FD"/>
    <w:rsid w:val="009A20CB"/>
    <w:rsid w:val="009C37ED"/>
    <w:rsid w:val="009D1BB5"/>
    <w:rsid w:val="00A04016"/>
    <w:rsid w:val="00A2530A"/>
    <w:rsid w:val="00A47112"/>
    <w:rsid w:val="00A529BB"/>
    <w:rsid w:val="00A56B76"/>
    <w:rsid w:val="00A63031"/>
    <w:rsid w:val="00A77206"/>
    <w:rsid w:val="00A95DA2"/>
    <w:rsid w:val="00AA4307"/>
    <w:rsid w:val="00AB3469"/>
    <w:rsid w:val="00AB4248"/>
    <w:rsid w:val="00AC0718"/>
    <w:rsid w:val="00AE2875"/>
    <w:rsid w:val="00AF46B0"/>
    <w:rsid w:val="00B92560"/>
    <w:rsid w:val="00BB3877"/>
    <w:rsid w:val="00BD2B83"/>
    <w:rsid w:val="00BE1A87"/>
    <w:rsid w:val="00BF5524"/>
    <w:rsid w:val="00BF5B63"/>
    <w:rsid w:val="00C03872"/>
    <w:rsid w:val="00C10415"/>
    <w:rsid w:val="00C25896"/>
    <w:rsid w:val="00C31FC0"/>
    <w:rsid w:val="00C40738"/>
    <w:rsid w:val="00C5330F"/>
    <w:rsid w:val="00C574C8"/>
    <w:rsid w:val="00C646BF"/>
    <w:rsid w:val="00C72D36"/>
    <w:rsid w:val="00C8473E"/>
    <w:rsid w:val="00C904E7"/>
    <w:rsid w:val="00CE3DA5"/>
    <w:rsid w:val="00CE5A92"/>
    <w:rsid w:val="00CF1D85"/>
    <w:rsid w:val="00CF3BDE"/>
    <w:rsid w:val="00D71345"/>
    <w:rsid w:val="00D71573"/>
    <w:rsid w:val="00D76301"/>
    <w:rsid w:val="00D81D4D"/>
    <w:rsid w:val="00DB6EA6"/>
    <w:rsid w:val="00DC07BC"/>
    <w:rsid w:val="00E002E6"/>
    <w:rsid w:val="00E05FCD"/>
    <w:rsid w:val="00E333F6"/>
    <w:rsid w:val="00E339B5"/>
    <w:rsid w:val="00E35090"/>
    <w:rsid w:val="00E46710"/>
    <w:rsid w:val="00EA0A62"/>
    <w:rsid w:val="00EB31A0"/>
    <w:rsid w:val="00EF2455"/>
    <w:rsid w:val="00F10E84"/>
    <w:rsid w:val="00F27BAB"/>
    <w:rsid w:val="00F53EDA"/>
    <w:rsid w:val="00F63092"/>
    <w:rsid w:val="00F76E24"/>
    <w:rsid w:val="00F85C7E"/>
    <w:rsid w:val="00FA40B3"/>
    <w:rsid w:val="00FA51D1"/>
    <w:rsid w:val="00FB1386"/>
    <w:rsid w:val="00FC2D8B"/>
    <w:rsid w:val="00FD1D6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D83985"/>
  <w15:docId w15:val="{50A7D681-8DEF-4C21-8964-4F58EB781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738"/>
  </w:style>
  <w:style w:type="paragraph" w:styleId="Heading1">
    <w:name w:val="heading 1"/>
    <w:basedOn w:val="Normal"/>
    <w:next w:val="Normal"/>
    <w:link w:val="Heading1Char"/>
    <w:uiPriority w:val="9"/>
    <w:qFormat/>
    <w:rsid w:val="00107D30"/>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107D30"/>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4760AB"/>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68C7"/>
    <w:pPr>
      <w:ind w:left="720"/>
      <w:contextualSpacing/>
    </w:pPr>
  </w:style>
  <w:style w:type="paragraph" w:styleId="NormalWeb">
    <w:name w:val="Normal (Web)"/>
    <w:basedOn w:val="Normal"/>
    <w:uiPriority w:val="99"/>
    <w:rsid w:val="0022572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37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62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29C"/>
  </w:style>
  <w:style w:type="paragraph" w:styleId="Footer">
    <w:name w:val="footer"/>
    <w:basedOn w:val="Normal"/>
    <w:link w:val="FooterChar"/>
    <w:uiPriority w:val="99"/>
    <w:unhideWhenUsed/>
    <w:rsid w:val="008662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29C"/>
  </w:style>
  <w:style w:type="paragraph" w:styleId="BalloonText">
    <w:name w:val="Balloon Text"/>
    <w:basedOn w:val="Normal"/>
    <w:link w:val="BalloonTextChar"/>
    <w:uiPriority w:val="99"/>
    <w:semiHidden/>
    <w:unhideWhenUsed/>
    <w:rsid w:val="00107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7D30"/>
    <w:rPr>
      <w:rFonts w:ascii="Tahoma" w:hAnsi="Tahoma" w:cs="Tahoma"/>
      <w:sz w:val="16"/>
      <w:szCs w:val="16"/>
    </w:rPr>
  </w:style>
  <w:style w:type="character" w:customStyle="1" w:styleId="Heading1Char">
    <w:name w:val="Heading 1 Char"/>
    <w:basedOn w:val="DefaultParagraphFont"/>
    <w:link w:val="Heading1"/>
    <w:uiPriority w:val="9"/>
    <w:rsid w:val="00107D30"/>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107D30"/>
    <w:rPr>
      <w:rFonts w:asciiTheme="majorHAnsi" w:eastAsiaTheme="majorEastAsia" w:hAnsiTheme="majorHAnsi" w:cstheme="majorBidi"/>
      <w:b/>
      <w:bCs/>
      <w:color w:val="4472C4" w:themeColor="accent1"/>
      <w:sz w:val="26"/>
      <w:szCs w:val="26"/>
    </w:rPr>
  </w:style>
  <w:style w:type="character" w:styleId="Emphasis">
    <w:name w:val="Emphasis"/>
    <w:basedOn w:val="DefaultParagraphFont"/>
    <w:uiPriority w:val="20"/>
    <w:qFormat/>
    <w:rsid w:val="00481B93"/>
    <w:rPr>
      <w:i/>
      <w:iCs/>
    </w:rPr>
  </w:style>
  <w:style w:type="character" w:styleId="Strong">
    <w:name w:val="Strong"/>
    <w:basedOn w:val="DefaultParagraphFont"/>
    <w:uiPriority w:val="22"/>
    <w:qFormat/>
    <w:rsid w:val="00481B93"/>
    <w:rPr>
      <w:b/>
      <w:bCs/>
    </w:rPr>
  </w:style>
  <w:style w:type="character" w:customStyle="1" w:styleId="Heading3Char">
    <w:name w:val="Heading 3 Char"/>
    <w:basedOn w:val="DefaultParagraphFont"/>
    <w:link w:val="Heading3"/>
    <w:uiPriority w:val="9"/>
    <w:semiHidden/>
    <w:rsid w:val="004760AB"/>
    <w:rPr>
      <w:rFonts w:asciiTheme="majorHAnsi" w:eastAsiaTheme="majorEastAsia" w:hAnsiTheme="majorHAnsi" w:cstheme="majorBidi"/>
      <w:b/>
      <w:b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883736">
      <w:bodyDiv w:val="1"/>
      <w:marLeft w:val="0"/>
      <w:marRight w:val="0"/>
      <w:marTop w:val="0"/>
      <w:marBottom w:val="0"/>
      <w:divBdr>
        <w:top w:val="none" w:sz="0" w:space="0" w:color="auto"/>
        <w:left w:val="none" w:sz="0" w:space="0" w:color="auto"/>
        <w:bottom w:val="none" w:sz="0" w:space="0" w:color="auto"/>
        <w:right w:val="none" w:sz="0" w:space="0" w:color="auto"/>
      </w:divBdr>
    </w:div>
    <w:div w:id="213393826">
      <w:bodyDiv w:val="1"/>
      <w:marLeft w:val="0"/>
      <w:marRight w:val="0"/>
      <w:marTop w:val="0"/>
      <w:marBottom w:val="0"/>
      <w:divBdr>
        <w:top w:val="none" w:sz="0" w:space="0" w:color="auto"/>
        <w:left w:val="none" w:sz="0" w:space="0" w:color="auto"/>
        <w:bottom w:val="none" w:sz="0" w:space="0" w:color="auto"/>
        <w:right w:val="none" w:sz="0" w:space="0" w:color="auto"/>
      </w:divBdr>
      <w:divsChild>
        <w:div w:id="814641223">
          <w:marLeft w:val="0"/>
          <w:marRight w:val="0"/>
          <w:marTop w:val="0"/>
          <w:marBottom w:val="0"/>
          <w:divBdr>
            <w:top w:val="none" w:sz="0" w:space="0" w:color="auto"/>
            <w:left w:val="none" w:sz="0" w:space="0" w:color="auto"/>
            <w:bottom w:val="none" w:sz="0" w:space="0" w:color="auto"/>
            <w:right w:val="none" w:sz="0" w:space="0" w:color="auto"/>
          </w:divBdr>
        </w:div>
        <w:div w:id="1905725768">
          <w:marLeft w:val="0"/>
          <w:marRight w:val="0"/>
          <w:marTop w:val="0"/>
          <w:marBottom w:val="0"/>
          <w:divBdr>
            <w:top w:val="none" w:sz="0" w:space="0" w:color="auto"/>
            <w:left w:val="none" w:sz="0" w:space="0" w:color="auto"/>
            <w:bottom w:val="none" w:sz="0" w:space="0" w:color="auto"/>
            <w:right w:val="none" w:sz="0" w:space="0" w:color="auto"/>
          </w:divBdr>
        </w:div>
      </w:divsChild>
    </w:div>
    <w:div w:id="295600025">
      <w:bodyDiv w:val="1"/>
      <w:marLeft w:val="0"/>
      <w:marRight w:val="0"/>
      <w:marTop w:val="0"/>
      <w:marBottom w:val="0"/>
      <w:divBdr>
        <w:top w:val="none" w:sz="0" w:space="0" w:color="auto"/>
        <w:left w:val="none" w:sz="0" w:space="0" w:color="auto"/>
        <w:bottom w:val="none" w:sz="0" w:space="0" w:color="auto"/>
        <w:right w:val="none" w:sz="0" w:space="0" w:color="auto"/>
      </w:divBdr>
    </w:div>
    <w:div w:id="302539395">
      <w:bodyDiv w:val="1"/>
      <w:marLeft w:val="0"/>
      <w:marRight w:val="0"/>
      <w:marTop w:val="0"/>
      <w:marBottom w:val="0"/>
      <w:divBdr>
        <w:top w:val="none" w:sz="0" w:space="0" w:color="auto"/>
        <w:left w:val="none" w:sz="0" w:space="0" w:color="auto"/>
        <w:bottom w:val="none" w:sz="0" w:space="0" w:color="auto"/>
        <w:right w:val="none" w:sz="0" w:space="0" w:color="auto"/>
      </w:divBdr>
    </w:div>
    <w:div w:id="436024313">
      <w:bodyDiv w:val="1"/>
      <w:marLeft w:val="0"/>
      <w:marRight w:val="0"/>
      <w:marTop w:val="0"/>
      <w:marBottom w:val="0"/>
      <w:divBdr>
        <w:top w:val="none" w:sz="0" w:space="0" w:color="auto"/>
        <w:left w:val="none" w:sz="0" w:space="0" w:color="auto"/>
        <w:bottom w:val="none" w:sz="0" w:space="0" w:color="auto"/>
        <w:right w:val="none" w:sz="0" w:space="0" w:color="auto"/>
      </w:divBdr>
    </w:div>
    <w:div w:id="509030248">
      <w:bodyDiv w:val="1"/>
      <w:marLeft w:val="0"/>
      <w:marRight w:val="0"/>
      <w:marTop w:val="0"/>
      <w:marBottom w:val="0"/>
      <w:divBdr>
        <w:top w:val="none" w:sz="0" w:space="0" w:color="auto"/>
        <w:left w:val="none" w:sz="0" w:space="0" w:color="auto"/>
        <w:bottom w:val="none" w:sz="0" w:space="0" w:color="auto"/>
        <w:right w:val="none" w:sz="0" w:space="0" w:color="auto"/>
      </w:divBdr>
      <w:divsChild>
        <w:div w:id="717047233">
          <w:marLeft w:val="0"/>
          <w:marRight w:val="0"/>
          <w:marTop w:val="0"/>
          <w:marBottom w:val="0"/>
          <w:divBdr>
            <w:top w:val="none" w:sz="0" w:space="0" w:color="auto"/>
            <w:left w:val="none" w:sz="0" w:space="0" w:color="auto"/>
            <w:bottom w:val="none" w:sz="0" w:space="0" w:color="auto"/>
            <w:right w:val="none" w:sz="0" w:space="0" w:color="auto"/>
          </w:divBdr>
        </w:div>
        <w:div w:id="210385915">
          <w:marLeft w:val="0"/>
          <w:marRight w:val="0"/>
          <w:marTop w:val="0"/>
          <w:marBottom w:val="0"/>
          <w:divBdr>
            <w:top w:val="none" w:sz="0" w:space="0" w:color="auto"/>
            <w:left w:val="none" w:sz="0" w:space="0" w:color="auto"/>
            <w:bottom w:val="none" w:sz="0" w:space="0" w:color="auto"/>
            <w:right w:val="none" w:sz="0" w:space="0" w:color="auto"/>
          </w:divBdr>
        </w:div>
        <w:div w:id="673843128">
          <w:marLeft w:val="0"/>
          <w:marRight w:val="0"/>
          <w:marTop w:val="0"/>
          <w:marBottom w:val="0"/>
          <w:divBdr>
            <w:top w:val="none" w:sz="0" w:space="0" w:color="auto"/>
            <w:left w:val="none" w:sz="0" w:space="0" w:color="auto"/>
            <w:bottom w:val="none" w:sz="0" w:space="0" w:color="auto"/>
            <w:right w:val="none" w:sz="0" w:space="0" w:color="auto"/>
          </w:divBdr>
        </w:div>
      </w:divsChild>
    </w:div>
    <w:div w:id="568344584">
      <w:bodyDiv w:val="1"/>
      <w:marLeft w:val="0"/>
      <w:marRight w:val="0"/>
      <w:marTop w:val="0"/>
      <w:marBottom w:val="0"/>
      <w:divBdr>
        <w:top w:val="none" w:sz="0" w:space="0" w:color="auto"/>
        <w:left w:val="none" w:sz="0" w:space="0" w:color="auto"/>
        <w:bottom w:val="none" w:sz="0" w:space="0" w:color="auto"/>
        <w:right w:val="none" w:sz="0" w:space="0" w:color="auto"/>
      </w:divBdr>
    </w:div>
    <w:div w:id="843857469">
      <w:bodyDiv w:val="1"/>
      <w:marLeft w:val="0"/>
      <w:marRight w:val="0"/>
      <w:marTop w:val="0"/>
      <w:marBottom w:val="0"/>
      <w:divBdr>
        <w:top w:val="none" w:sz="0" w:space="0" w:color="auto"/>
        <w:left w:val="none" w:sz="0" w:space="0" w:color="auto"/>
        <w:bottom w:val="none" w:sz="0" w:space="0" w:color="auto"/>
        <w:right w:val="none" w:sz="0" w:space="0" w:color="auto"/>
      </w:divBdr>
    </w:div>
    <w:div w:id="905846518">
      <w:bodyDiv w:val="1"/>
      <w:marLeft w:val="0"/>
      <w:marRight w:val="0"/>
      <w:marTop w:val="0"/>
      <w:marBottom w:val="0"/>
      <w:divBdr>
        <w:top w:val="none" w:sz="0" w:space="0" w:color="auto"/>
        <w:left w:val="none" w:sz="0" w:space="0" w:color="auto"/>
        <w:bottom w:val="none" w:sz="0" w:space="0" w:color="auto"/>
        <w:right w:val="none" w:sz="0" w:space="0" w:color="auto"/>
      </w:divBdr>
    </w:div>
    <w:div w:id="1190531097">
      <w:bodyDiv w:val="1"/>
      <w:marLeft w:val="0"/>
      <w:marRight w:val="0"/>
      <w:marTop w:val="0"/>
      <w:marBottom w:val="0"/>
      <w:divBdr>
        <w:top w:val="none" w:sz="0" w:space="0" w:color="auto"/>
        <w:left w:val="none" w:sz="0" w:space="0" w:color="auto"/>
        <w:bottom w:val="none" w:sz="0" w:space="0" w:color="auto"/>
        <w:right w:val="none" w:sz="0" w:space="0" w:color="auto"/>
      </w:divBdr>
    </w:div>
    <w:div w:id="1215577441">
      <w:bodyDiv w:val="1"/>
      <w:marLeft w:val="0"/>
      <w:marRight w:val="0"/>
      <w:marTop w:val="0"/>
      <w:marBottom w:val="0"/>
      <w:divBdr>
        <w:top w:val="none" w:sz="0" w:space="0" w:color="auto"/>
        <w:left w:val="none" w:sz="0" w:space="0" w:color="auto"/>
        <w:bottom w:val="none" w:sz="0" w:space="0" w:color="auto"/>
        <w:right w:val="none" w:sz="0" w:space="0" w:color="auto"/>
      </w:divBdr>
      <w:divsChild>
        <w:div w:id="2005085416">
          <w:marLeft w:val="0"/>
          <w:marRight w:val="0"/>
          <w:marTop w:val="0"/>
          <w:marBottom w:val="0"/>
          <w:divBdr>
            <w:top w:val="none" w:sz="0" w:space="0" w:color="auto"/>
            <w:left w:val="none" w:sz="0" w:space="0" w:color="auto"/>
            <w:bottom w:val="none" w:sz="0" w:space="0" w:color="auto"/>
            <w:right w:val="none" w:sz="0" w:space="0" w:color="auto"/>
          </w:divBdr>
        </w:div>
        <w:div w:id="1642690612">
          <w:marLeft w:val="0"/>
          <w:marRight w:val="0"/>
          <w:marTop w:val="0"/>
          <w:marBottom w:val="0"/>
          <w:divBdr>
            <w:top w:val="none" w:sz="0" w:space="0" w:color="auto"/>
            <w:left w:val="none" w:sz="0" w:space="0" w:color="auto"/>
            <w:bottom w:val="none" w:sz="0" w:space="0" w:color="auto"/>
            <w:right w:val="none" w:sz="0" w:space="0" w:color="auto"/>
          </w:divBdr>
        </w:div>
        <w:div w:id="531378054">
          <w:marLeft w:val="0"/>
          <w:marRight w:val="0"/>
          <w:marTop w:val="0"/>
          <w:marBottom w:val="0"/>
          <w:divBdr>
            <w:top w:val="none" w:sz="0" w:space="0" w:color="auto"/>
            <w:left w:val="none" w:sz="0" w:space="0" w:color="auto"/>
            <w:bottom w:val="none" w:sz="0" w:space="0" w:color="auto"/>
            <w:right w:val="none" w:sz="0" w:space="0" w:color="auto"/>
          </w:divBdr>
        </w:div>
      </w:divsChild>
    </w:div>
    <w:div w:id="1360278646">
      <w:bodyDiv w:val="1"/>
      <w:marLeft w:val="0"/>
      <w:marRight w:val="0"/>
      <w:marTop w:val="0"/>
      <w:marBottom w:val="0"/>
      <w:divBdr>
        <w:top w:val="none" w:sz="0" w:space="0" w:color="auto"/>
        <w:left w:val="none" w:sz="0" w:space="0" w:color="auto"/>
        <w:bottom w:val="none" w:sz="0" w:space="0" w:color="auto"/>
        <w:right w:val="none" w:sz="0" w:space="0" w:color="auto"/>
      </w:divBdr>
    </w:div>
    <w:div w:id="1474836272">
      <w:bodyDiv w:val="1"/>
      <w:marLeft w:val="0"/>
      <w:marRight w:val="0"/>
      <w:marTop w:val="0"/>
      <w:marBottom w:val="0"/>
      <w:divBdr>
        <w:top w:val="none" w:sz="0" w:space="0" w:color="auto"/>
        <w:left w:val="none" w:sz="0" w:space="0" w:color="auto"/>
        <w:bottom w:val="none" w:sz="0" w:space="0" w:color="auto"/>
        <w:right w:val="none" w:sz="0" w:space="0" w:color="auto"/>
      </w:divBdr>
    </w:div>
    <w:div w:id="1531794228">
      <w:bodyDiv w:val="1"/>
      <w:marLeft w:val="0"/>
      <w:marRight w:val="0"/>
      <w:marTop w:val="0"/>
      <w:marBottom w:val="0"/>
      <w:divBdr>
        <w:top w:val="none" w:sz="0" w:space="0" w:color="auto"/>
        <w:left w:val="none" w:sz="0" w:space="0" w:color="auto"/>
        <w:bottom w:val="none" w:sz="0" w:space="0" w:color="auto"/>
        <w:right w:val="none" w:sz="0" w:space="0" w:color="auto"/>
      </w:divBdr>
    </w:div>
    <w:div w:id="1572736198">
      <w:bodyDiv w:val="1"/>
      <w:marLeft w:val="0"/>
      <w:marRight w:val="0"/>
      <w:marTop w:val="0"/>
      <w:marBottom w:val="0"/>
      <w:divBdr>
        <w:top w:val="none" w:sz="0" w:space="0" w:color="auto"/>
        <w:left w:val="none" w:sz="0" w:space="0" w:color="auto"/>
        <w:bottom w:val="none" w:sz="0" w:space="0" w:color="auto"/>
        <w:right w:val="none" w:sz="0" w:space="0" w:color="auto"/>
      </w:divBdr>
    </w:div>
    <w:div w:id="1738085240">
      <w:bodyDiv w:val="1"/>
      <w:marLeft w:val="0"/>
      <w:marRight w:val="0"/>
      <w:marTop w:val="0"/>
      <w:marBottom w:val="0"/>
      <w:divBdr>
        <w:top w:val="none" w:sz="0" w:space="0" w:color="auto"/>
        <w:left w:val="none" w:sz="0" w:space="0" w:color="auto"/>
        <w:bottom w:val="none" w:sz="0" w:space="0" w:color="auto"/>
        <w:right w:val="none" w:sz="0" w:space="0" w:color="auto"/>
      </w:divBdr>
    </w:div>
    <w:div w:id="1795296489">
      <w:bodyDiv w:val="1"/>
      <w:marLeft w:val="0"/>
      <w:marRight w:val="0"/>
      <w:marTop w:val="0"/>
      <w:marBottom w:val="0"/>
      <w:divBdr>
        <w:top w:val="none" w:sz="0" w:space="0" w:color="auto"/>
        <w:left w:val="none" w:sz="0" w:space="0" w:color="auto"/>
        <w:bottom w:val="none" w:sz="0" w:space="0" w:color="auto"/>
        <w:right w:val="none" w:sz="0" w:space="0" w:color="auto"/>
      </w:divBdr>
    </w:div>
    <w:div w:id="1890218417">
      <w:bodyDiv w:val="1"/>
      <w:marLeft w:val="0"/>
      <w:marRight w:val="0"/>
      <w:marTop w:val="0"/>
      <w:marBottom w:val="0"/>
      <w:divBdr>
        <w:top w:val="none" w:sz="0" w:space="0" w:color="auto"/>
        <w:left w:val="none" w:sz="0" w:space="0" w:color="auto"/>
        <w:bottom w:val="none" w:sz="0" w:space="0" w:color="auto"/>
        <w:right w:val="none" w:sz="0" w:space="0" w:color="auto"/>
      </w:divBdr>
    </w:div>
    <w:div w:id="2017998637">
      <w:bodyDiv w:val="1"/>
      <w:marLeft w:val="0"/>
      <w:marRight w:val="0"/>
      <w:marTop w:val="0"/>
      <w:marBottom w:val="0"/>
      <w:divBdr>
        <w:top w:val="none" w:sz="0" w:space="0" w:color="auto"/>
        <w:left w:val="none" w:sz="0" w:space="0" w:color="auto"/>
        <w:bottom w:val="none" w:sz="0" w:space="0" w:color="auto"/>
        <w:right w:val="none" w:sz="0" w:space="0" w:color="auto"/>
      </w:divBdr>
    </w:div>
    <w:div w:id="2137983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F9F507C7E1FC5498FE4B7EF8ECD1712" ma:contentTypeVersion="4" ma:contentTypeDescription="Create a new document." ma:contentTypeScope="" ma:versionID="9b3356bd5fc9ddf4b44ab34e8c414f7d">
  <xsd:schema xmlns:xsd="http://www.w3.org/2001/XMLSchema" xmlns:xs="http://www.w3.org/2001/XMLSchema" xmlns:p="http://schemas.microsoft.com/office/2006/metadata/properties" xmlns:ns3="2f8e77d0-d30f-4493-a408-38ffc1761262" targetNamespace="http://schemas.microsoft.com/office/2006/metadata/properties" ma:root="true" ma:fieldsID="da33cde79207254f228101f7978547d2" ns3:_="">
    <xsd:import namespace="2f8e77d0-d30f-4493-a408-38ffc1761262"/>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8e77d0-d30f-4493-a408-38ffc1761262"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979F18F-423B-45E7-9F80-0C1F8BECE77C}">
  <ds:schemaRefs>
    <ds:schemaRef ds:uri="http://schemas.microsoft.com/sharepoint/v3/contenttype/forms"/>
  </ds:schemaRefs>
</ds:datastoreItem>
</file>

<file path=customXml/itemProps2.xml><?xml version="1.0" encoding="utf-8"?>
<ds:datastoreItem xmlns:ds="http://schemas.openxmlformats.org/officeDocument/2006/customXml" ds:itemID="{0AE2DF87-E4BD-4CA7-A9BD-1008EE642E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8e77d0-d30f-4493-a408-38ffc17612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FD2D80-4317-4E24-9D7C-D4C3F20D42A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15</Pages>
  <Words>2496</Words>
  <Characters>16805</Characters>
  <Application>Microsoft Office Word</Application>
  <DocSecurity>0</DocSecurity>
  <Lines>379</Lines>
  <Paragraphs>223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19132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Utkarsh  Sharma</dc:creator>
  <cp:lastModifiedBy>RuchitVaghasiya</cp:lastModifiedBy>
  <cp:revision>7</cp:revision>
  <dcterms:created xsi:type="dcterms:W3CDTF">2025-12-27T19:35:00Z</dcterms:created>
  <dcterms:modified xsi:type="dcterms:W3CDTF">2026-01-07T12:32:00Z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0x010100DF9F507C7E1FC5498FE4B7EF8ECD1712</vt:lpwstr>
  </property>
  <property fmtid="{D5CDD505-2E9C-101B-9397-08002B2CF9AE}" pid="3" name="GrammarlyDocumentId">
    <vt:lpwstr>ac4518d3ffe67f01540ab6d8189f9a6217cdebf6785e785bdbb8b90a267fe8b4</vt:lpwstr>
  </property>
</Properties>
</file>